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72E4" w14:textId="70A47735" w:rsidR="00F273B8" w:rsidRPr="00D33CB9" w:rsidRDefault="00377D55" w:rsidP="00043BB3">
      <w:pPr>
        <w:spacing w:line="276" w:lineRule="auto"/>
        <w:rPr>
          <w:rFonts w:cs="Arial"/>
          <w:b/>
          <w:bCs/>
          <w:szCs w:val="22"/>
          <w:u w:val="single"/>
        </w:rPr>
      </w:pPr>
      <w:bookmarkStart w:id="0" w:name="_Hlk80253392"/>
      <w:r w:rsidRPr="00D33CB9">
        <w:rPr>
          <w:rFonts w:cs="Arial"/>
          <w:b/>
          <w:bCs/>
          <w:szCs w:val="22"/>
          <w:u w:val="single"/>
        </w:rPr>
        <w:t>S</w:t>
      </w:r>
      <w:r w:rsidR="00F273B8" w:rsidRPr="00D33CB9">
        <w:rPr>
          <w:rFonts w:cs="Arial"/>
          <w:b/>
          <w:bCs/>
          <w:szCs w:val="22"/>
          <w:u w:val="single"/>
        </w:rPr>
        <w:t>ummer school funding</w:t>
      </w:r>
    </w:p>
    <w:p w14:paraId="309D1D3F" w14:textId="6D21D284" w:rsidR="00F273B8" w:rsidRPr="00D33CB9" w:rsidRDefault="00F273B8" w:rsidP="00043BB3">
      <w:pPr>
        <w:spacing w:line="276" w:lineRule="auto"/>
        <w:rPr>
          <w:rFonts w:cs="Arial"/>
          <w:b/>
          <w:bCs/>
          <w:szCs w:val="22"/>
        </w:rPr>
      </w:pPr>
      <w:r w:rsidRPr="00D33CB9">
        <w:rPr>
          <w:rFonts w:cs="Arial"/>
          <w:b/>
          <w:bCs/>
          <w:szCs w:val="22"/>
        </w:rPr>
        <w:t xml:space="preserve">What is the </w:t>
      </w:r>
      <w:r w:rsidR="00240080" w:rsidRPr="00D33CB9">
        <w:rPr>
          <w:rFonts w:cs="Arial"/>
          <w:b/>
          <w:bCs/>
          <w:szCs w:val="22"/>
        </w:rPr>
        <w:t>S</w:t>
      </w:r>
      <w:r w:rsidRPr="00D33CB9">
        <w:rPr>
          <w:rFonts w:cs="Arial"/>
          <w:b/>
          <w:bCs/>
          <w:szCs w:val="22"/>
        </w:rPr>
        <w:t xml:space="preserve">ummer schools programme? </w:t>
      </w:r>
    </w:p>
    <w:p w14:paraId="1677C62B" w14:textId="7E39D43E" w:rsidR="00F273B8" w:rsidRPr="00D33CB9" w:rsidRDefault="00F273B8" w:rsidP="00043BB3">
      <w:pPr>
        <w:spacing w:line="276" w:lineRule="auto"/>
        <w:rPr>
          <w:rFonts w:eastAsia="Times New Roman" w:cs="Arial"/>
          <w:szCs w:val="22"/>
          <w:lang w:eastAsia="en-GB"/>
        </w:rPr>
      </w:pPr>
      <w:r w:rsidRPr="00D33CB9">
        <w:rPr>
          <w:rFonts w:eastAsia="Times New Roman" w:cs="Arial"/>
          <w:color w:val="000000"/>
          <w:szCs w:val="22"/>
          <w:lang w:eastAsia="en-GB"/>
        </w:rPr>
        <w:t xml:space="preserve">The </w:t>
      </w:r>
      <w:r w:rsidR="00240080" w:rsidRPr="00D33CB9">
        <w:rPr>
          <w:rFonts w:eastAsia="Times New Roman" w:cs="Arial"/>
          <w:color w:val="000000"/>
          <w:szCs w:val="22"/>
          <w:lang w:eastAsia="en-GB"/>
        </w:rPr>
        <w:t>S</w:t>
      </w:r>
      <w:r w:rsidRPr="00D33CB9">
        <w:rPr>
          <w:rFonts w:eastAsia="Times New Roman" w:cs="Arial"/>
          <w:color w:val="000000"/>
          <w:szCs w:val="22"/>
          <w:lang w:eastAsia="en-GB"/>
        </w:rPr>
        <w:t xml:space="preserve">ummer schools programme was set up in response to the impact that the coronavirus (COVID-19) pandemic had on pupils learning. The aim of the </w:t>
      </w:r>
      <w:r w:rsidR="00364C4B" w:rsidRPr="00D33CB9">
        <w:rPr>
          <w:rFonts w:eastAsia="Times New Roman" w:cs="Arial"/>
          <w:color w:val="000000"/>
          <w:szCs w:val="22"/>
          <w:lang w:eastAsia="en-GB"/>
        </w:rPr>
        <w:t>S</w:t>
      </w:r>
      <w:r w:rsidRPr="00D33CB9">
        <w:rPr>
          <w:rFonts w:eastAsia="Times New Roman" w:cs="Arial"/>
          <w:color w:val="000000"/>
          <w:szCs w:val="22"/>
          <w:lang w:eastAsia="en-GB"/>
        </w:rPr>
        <w:t xml:space="preserve">ummer schools programme </w:t>
      </w:r>
      <w:r w:rsidR="006942CF" w:rsidRPr="00D33CB9">
        <w:rPr>
          <w:rFonts w:eastAsia="Times New Roman" w:cs="Arial"/>
          <w:color w:val="000000"/>
          <w:szCs w:val="22"/>
          <w:lang w:eastAsia="en-GB"/>
        </w:rPr>
        <w:t xml:space="preserve">was </w:t>
      </w:r>
      <w:r w:rsidRPr="00D33CB9">
        <w:rPr>
          <w:rFonts w:eastAsia="Times New Roman" w:cs="Arial"/>
          <w:color w:val="000000"/>
          <w:szCs w:val="22"/>
          <w:lang w:eastAsia="en-GB"/>
        </w:rPr>
        <w:t>to provide pupils with</w:t>
      </w:r>
      <w:r w:rsidR="00377D55" w:rsidRPr="00D33CB9">
        <w:rPr>
          <w:rFonts w:eastAsia="Times New Roman" w:cs="Arial"/>
          <w:color w:val="000000"/>
          <w:szCs w:val="22"/>
          <w:lang w:eastAsia="en-GB"/>
        </w:rPr>
        <w:t xml:space="preserve"> core</w:t>
      </w:r>
      <w:r w:rsidRPr="00D33CB9">
        <w:rPr>
          <w:rFonts w:eastAsia="Times New Roman" w:cs="Arial"/>
          <w:color w:val="000000"/>
          <w:szCs w:val="22"/>
          <w:lang w:eastAsia="en-GB"/>
        </w:rPr>
        <w:t xml:space="preserve"> academic education and enrichment activities in order to mitigate the impact of lost learning, particularly with regard to reading and mathematics</w:t>
      </w:r>
      <w:r w:rsidR="00377D55" w:rsidRPr="00D33CB9">
        <w:rPr>
          <w:rFonts w:eastAsia="Times New Roman" w:cs="Arial"/>
          <w:color w:val="000000"/>
          <w:szCs w:val="22"/>
          <w:lang w:eastAsia="en-GB"/>
        </w:rPr>
        <w:t>, along with limited transition opportunities</w:t>
      </w:r>
      <w:r w:rsidRPr="00D33CB9">
        <w:rPr>
          <w:rFonts w:eastAsia="Times New Roman" w:cs="Arial"/>
          <w:color w:val="000000"/>
          <w:szCs w:val="22"/>
          <w:lang w:eastAsia="en-GB"/>
        </w:rPr>
        <w:t>.</w:t>
      </w:r>
    </w:p>
    <w:p w14:paraId="0BFA0FA7" w14:textId="1E77146E" w:rsidR="00F273B8" w:rsidRPr="00D33CB9" w:rsidRDefault="00F273B8" w:rsidP="00043BB3">
      <w:pPr>
        <w:spacing w:line="276" w:lineRule="auto"/>
        <w:rPr>
          <w:rFonts w:eastAsia="Times New Roman" w:cs="Arial"/>
          <w:color w:val="000000"/>
          <w:szCs w:val="22"/>
          <w:lang w:eastAsia="en-GB"/>
        </w:rPr>
      </w:pPr>
      <w:r w:rsidRPr="00D33CB9">
        <w:rPr>
          <w:rFonts w:eastAsia="Times New Roman" w:cs="Arial"/>
          <w:color w:val="000000"/>
          <w:szCs w:val="22"/>
          <w:lang w:eastAsia="en-GB"/>
        </w:rPr>
        <w:t xml:space="preserve">At </w:t>
      </w:r>
      <w:r w:rsidR="009C6EC8" w:rsidRPr="00D33CB9">
        <w:rPr>
          <w:rFonts w:eastAsia="Times New Roman" w:cs="Arial"/>
          <w:color w:val="000000"/>
          <w:szCs w:val="22"/>
          <w:lang w:eastAsia="en-GB"/>
        </w:rPr>
        <w:t xml:space="preserve">West Lakes Academy </w:t>
      </w:r>
      <w:r w:rsidRPr="00D33CB9">
        <w:rPr>
          <w:rFonts w:eastAsia="Times New Roman" w:cs="Arial"/>
          <w:color w:val="000000"/>
          <w:szCs w:val="22"/>
          <w:lang w:eastAsia="en-GB"/>
        </w:rPr>
        <w:t xml:space="preserve">we </w:t>
      </w:r>
      <w:r w:rsidR="006942CF" w:rsidRPr="00D33CB9">
        <w:rPr>
          <w:rFonts w:eastAsia="Times New Roman" w:cs="Arial"/>
          <w:color w:val="000000"/>
          <w:szCs w:val="22"/>
          <w:lang w:eastAsia="en-GB"/>
        </w:rPr>
        <w:t xml:space="preserve">aimed </w:t>
      </w:r>
      <w:r w:rsidRPr="00D33CB9">
        <w:rPr>
          <w:rFonts w:eastAsia="Times New Roman" w:cs="Arial"/>
          <w:color w:val="000000"/>
          <w:szCs w:val="22"/>
          <w:lang w:eastAsia="en-GB"/>
        </w:rPr>
        <w:t xml:space="preserve">to ensure that our summer school programme was used by the pupils who would benefit most. In addition to providing support with English and maths, the funding was used to </w:t>
      </w:r>
      <w:r w:rsidR="006942CF" w:rsidRPr="00D33CB9">
        <w:rPr>
          <w:rFonts w:eastAsia="Times New Roman" w:cs="Arial"/>
          <w:color w:val="000000"/>
          <w:szCs w:val="22"/>
          <w:lang w:eastAsia="en-GB"/>
        </w:rPr>
        <w:t xml:space="preserve">improve </w:t>
      </w:r>
      <w:r w:rsidRPr="00D33CB9">
        <w:rPr>
          <w:rFonts w:eastAsia="Times New Roman" w:cs="Arial"/>
          <w:color w:val="000000"/>
          <w:szCs w:val="22"/>
          <w:lang w:eastAsia="en-GB"/>
        </w:rPr>
        <w:t xml:space="preserve">our </w:t>
      </w:r>
      <w:r w:rsidR="00043BB3" w:rsidRPr="00D33CB9">
        <w:rPr>
          <w:rFonts w:eastAsia="Times New Roman" w:cs="Arial"/>
          <w:color w:val="000000"/>
          <w:szCs w:val="22"/>
          <w:lang w:eastAsia="en-GB"/>
        </w:rPr>
        <w:t>S</w:t>
      </w:r>
      <w:r w:rsidR="006942CF" w:rsidRPr="00D33CB9">
        <w:rPr>
          <w:rFonts w:eastAsia="Times New Roman" w:cs="Arial"/>
          <w:color w:val="000000"/>
          <w:szCs w:val="22"/>
          <w:lang w:eastAsia="en-GB"/>
        </w:rPr>
        <w:t xml:space="preserve">ummer school </w:t>
      </w:r>
      <w:r w:rsidRPr="00D33CB9">
        <w:rPr>
          <w:rFonts w:eastAsia="Times New Roman" w:cs="Arial"/>
          <w:color w:val="000000"/>
          <w:szCs w:val="22"/>
          <w:lang w:eastAsia="en-GB"/>
        </w:rPr>
        <w:t>programme, which offered an opportunity for pupils to enhance their learning and wellbeing through a range of activities, including team</w:t>
      </w:r>
      <w:r w:rsidR="00377D55" w:rsidRPr="00D33CB9">
        <w:rPr>
          <w:rFonts w:eastAsia="Times New Roman" w:cs="Arial"/>
          <w:color w:val="000000"/>
          <w:szCs w:val="22"/>
          <w:lang w:eastAsia="en-GB"/>
        </w:rPr>
        <w:t xml:space="preserve"> building</w:t>
      </w:r>
      <w:r w:rsidRPr="00D33CB9">
        <w:rPr>
          <w:rFonts w:eastAsia="Times New Roman" w:cs="Arial"/>
          <w:color w:val="000000"/>
          <w:szCs w:val="22"/>
          <w:lang w:eastAsia="en-GB"/>
        </w:rPr>
        <w:t xml:space="preserve">, music, </w:t>
      </w:r>
      <w:r w:rsidR="00A40B95">
        <w:rPr>
          <w:rFonts w:eastAsia="Times New Roman" w:cs="Arial"/>
          <w:color w:val="000000"/>
          <w:szCs w:val="22"/>
          <w:lang w:eastAsia="en-GB"/>
        </w:rPr>
        <w:t xml:space="preserve">the </w:t>
      </w:r>
      <w:r w:rsidR="00377D55" w:rsidRPr="00D33CB9">
        <w:rPr>
          <w:rFonts w:eastAsia="Times New Roman" w:cs="Arial"/>
          <w:color w:val="000000"/>
          <w:szCs w:val="22"/>
          <w:lang w:eastAsia="en-GB"/>
        </w:rPr>
        <w:t>art</w:t>
      </w:r>
      <w:r w:rsidR="00A40B95">
        <w:rPr>
          <w:rFonts w:eastAsia="Times New Roman" w:cs="Arial"/>
          <w:color w:val="000000"/>
          <w:szCs w:val="22"/>
          <w:lang w:eastAsia="en-GB"/>
        </w:rPr>
        <w:t>s</w:t>
      </w:r>
      <w:r w:rsidR="00377D55" w:rsidRPr="00D33CB9">
        <w:rPr>
          <w:rFonts w:eastAsia="Times New Roman" w:cs="Arial"/>
          <w:color w:val="000000"/>
          <w:szCs w:val="22"/>
          <w:lang w:eastAsia="en-GB"/>
        </w:rPr>
        <w:t xml:space="preserve">, </w:t>
      </w:r>
      <w:r w:rsidRPr="00D33CB9">
        <w:rPr>
          <w:rFonts w:eastAsia="Times New Roman" w:cs="Arial"/>
          <w:color w:val="000000"/>
          <w:szCs w:val="22"/>
          <w:lang w:eastAsia="en-GB"/>
        </w:rPr>
        <w:t>drama and sports activities.</w:t>
      </w:r>
    </w:p>
    <w:p w14:paraId="13373DB5" w14:textId="77777777" w:rsidR="003F3ED7" w:rsidRPr="00D33CB9" w:rsidRDefault="003F3ED7" w:rsidP="00043BB3">
      <w:pPr>
        <w:spacing w:line="276" w:lineRule="auto"/>
        <w:rPr>
          <w:rFonts w:eastAsia="Times New Roman" w:cs="Arial"/>
          <w:color w:val="000000"/>
          <w:szCs w:val="22"/>
          <w:lang w:eastAsia="en-GB"/>
        </w:rPr>
      </w:pPr>
    </w:p>
    <w:tbl>
      <w:tblPr>
        <w:tblStyle w:val="TableGrid"/>
        <w:tblW w:w="8967" w:type="dxa"/>
        <w:jc w:val="center"/>
        <w:tblLook w:val="04A0" w:firstRow="1" w:lastRow="0" w:firstColumn="1" w:lastColumn="0" w:noHBand="0" w:noVBand="1"/>
      </w:tblPr>
      <w:tblGrid>
        <w:gridCol w:w="4106"/>
        <w:gridCol w:w="4861"/>
      </w:tblGrid>
      <w:tr w:rsidR="003F3ED7" w:rsidRPr="00D33CB9" w14:paraId="42DFB9C3" w14:textId="77777777" w:rsidTr="009C6EC8">
        <w:trPr>
          <w:trHeight w:val="605"/>
          <w:jc w:val="center"/>
        </w:trPr>
        <w:tc>
          <w:tcPr>
            <w:tcW w:w="8967" w:type="dxa"/>
            <w:gridSpan w:val="2"/>
            <w:shd w:val="clear" w:color="auto" w:fill="0F1B5F"/>
            <w:vAlign w:val="center"/>
          </w:tcPr>
          <w:p w14:paraId="4946F988" w14:textId="77777777" w:rsidR="003F3ED7" w:rsidRPr="00D33CB9" w:rsidRDefault="003F3ED7" w:rsidP="00043BB3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33CB9">
              <w:rPr>
                <w:rFonts w:cs="Arial"/>
                <w:b/>
                <w:bCs/>
                <w:sz w:val="22"/>
                <w:szCs w:val="22"/>
              </w:rPr>
              <w:t>School details</w:t>
            </w:r>
          </w:p>
        </w:tc>
      </w:tr>
      <w:tr w:rsidR="003F3ED7" w:rsidRPr="00D33CB9" w14:paraId="4105AE95" w14:textId="77777777" w:rsidTr="009C6EC8">
        <w:trPr>
          <w:trHeight w:val="680"/>
          <w:jc w:val="center"/>
        </w:trPr>
        <w:tc>
          <w:tcPr>
            <w:tcW w:w="4106" w:type="dxa"/>
            <w:shd w:val="clear" w:color="auto" w:fill="B1DEE8"/>
            <w:vAlign w:val="center"/>
          </w:tcPr>
          <w:p w14:paraId="1BE64223" w14:textId="77777777" w:rsidR="003F3ED7" w:rsidRPr="00D33CB9" w:rsidRDefault="003F3ED7" w:rsidP="00D505F6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D33CB9">
              <w:rPr>
                <w:rFonts w:cs="Arial"/>
                <w:b/>
                <w:bCs/>
                <w:sz w:val="22"/>
                <w:szCs w:val="22"/>
              </w:rPr>
              <w:t>Name of school:</w:t>
            </w:r>
          </w:p>
        </w:tc>
        <w:tc>
          <w:tcPr>
            <w:tcW w:w="4861" w:type="dxa"/>
            <w:shd w:val="clear" w:color="auto" w:fill="auto"/>
            <w:vAlign w:val="center"/>
          </w:tcPr>
          <w:p w14:paraId="6B83F973" w14:textId="77777777" w:rsidR="003F3ED7" w:rsidRPr="00D33CB9" w:rsidRDefault="009C6EC8" w:rsidP="009C6EC8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33CB9">
              <w:rPr>
                <w:rFonts w:cs="Arial"/>
                <w:sz w:val="22"/>
                <w:szCs w:val="22"/>
              </w:rPr>
              <w:t>West Lakes Academy</w:t>
            </w:r>
          </w:p>
        </w:tc>
      </w:tr>
      <w:tr w:rsidR="003F3ED7" w:rsidRPr="00D33CB9" w14:paraId="352B2BE8" w14:textId="77777777" w:rsidTr="009C6EC8">
        <w:trPr>
          <w:trHeight w:val="680"/>
          <w:jc w:val="center"/>
        </w:trPr>
        <w:tc>
          <w:tcPr>
            <w:tcW w:w="4106" w:type="dxa"/>
            <w:shd w:val="clear" w:color="auto" w:fill="B1DEE8"/>
            <w:vAlign w:val="center"/>
          </w:tcPr>
          <w:p w14:paraId="12076312" w14:textId="77777777" w:rsidR="003F3ED7" w:rsidRPr="00D33CB9" w:rsidRDefault="003F3ED7" w:rsidP="00D505F6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D33CB9">
              <w:rPr>
                <w:rFonts w:cs="Arial"/>
                <w:b/>
                <w:bCs/>
                <w:sz w:val="22"/>
                <w:szCs w:val="22"/>
              </w:rPr>
              <w:t>School type:</w:t>
            </w:r>
          </w:p>
        </w:tc>
        <w:tc>
          <w:tcPr>
            <w:tcW w:w="4861" w:type="dxa"/>
            <w:vAlign w:val="center"/>
          </w:tcPr>
          <w:p w14:paraId="40707451" w14:textId="77777777" w:rsidR="003F3ED7" w:rsidRPr="00D33CB9" w:rsidRDefault="009C6EC8" w:rsidP="009C6EC8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33CB9">
              <w:rPr>
                <w:rFonts w:cs="Arial"/>
                <w:sz w:val="22"/>
                <w:szCs w:val="22"/>
              </w:rPr>
              <w:t>Secondary academy, sponsor led</w:t>
            </w:r>
          </w:p>
        </w:tc>
      </w:tr>
      <w:tr w:rsidR="003F3ED7" w:rsidRPr="00D33CB9" w14:paraId="01627EBA" w14:textId="77777777" w:rsidTr="009C6EC8">
        <w:trPr>
          <w:trHeight w:val="680"/>
          <w:jc w:val="center"/>
        </w:trPr>
        <w:tc>
          <w:tcPr>
            <w:tcW w:w="4106" w:type="dxa"/>
            <w:shd w:val="clear" w:color="auto" w:fill="B1DEE8"/>
            <w:vAlign w:val="center"/>
          </w:tcPr>
          <w:p w14:paraId="54402D03" w14:textId="77777777" w:rsidR="003F3ED7" w:rsidRPr="00D33CB9" w:rsidRDefault="003F3ED7" w:rsidP="00D505F6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D33CB9">
              <w:rPr>
                <w:rFonts w:cs="Arial"/>
                <w:b/>
                <w:bCs/>
                <w:sz w:val="22"/>
                <w:szCs w:val="22"/>
              </w:rPr>
              <w:t>Total number of pupils:</w:t>
            </w:r>
          </w:p>
        </w:tc>
        <w:tc>
          <w:tcPr>
            <w:tcW w:w="4861" w:type="dxa"/>
            <w:vAlign w:val="center"/>
          </w:tcPr>
          <w:p w14:paraId="3D0B9BBD" w14:textId="77777777" w:rsidR="003F3ED7" w:rsidRPr="00D33CB9" w:rsidRDefault="009C6EC8" w:rsidP="009C6EC8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33CB9">
              <w:rPr>
                <w:rFonts w:cs="Arial"/>
                <w:sz w:val="22"/>
                <w:szCs w:val="22"/>
              </w:rPr>
              <w:t>1,199</w:t>
            </w:r>
          </w:p>
        </w:tc>
      </w:tr>
      <w:tr w:rsidR="003F3ED7" w:rsidRPr="00D33CB9" w14:paraId="25E72949" w14:textId="77777777" w:rsidTr="009C6EC8">
        <w:trPr>
          <w:trHeight w:val="680"/>
          <w:jc w:val="center"/>
        </w:trPr>
        <w:tc>
          <w:tcPr>
            <w:tcW w:w="4106" w:type="dxa"/>
            <w:shd w:val="clear" w:color="auto" w:fill="B1DEE8"/>
            <w:vAlign w:val="center"/>
          </w:tcPr>
          <w:p w14:paraId="3AA4499D" w14:textId="77777777" w:rsidR="003F3ED7" w:rsidRPr="00D33CB9" w:rsidRDefault="003F3ED7" w:rsidP="00D505F6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D33CB9">
              <w:rPr>
                <w:rFonts w:cs="Arial"/>
                <w:b/>
                <w:bCs/>
                <w:sz w:val="22"/>
                <w:szCs w:val="22"/>
              </w:rPr>
              <w:t xml:space="preserve">Pupils eligible for </w:t>
            </w:r>
            <w:r w:rsidR="006942CF" w:rsidRPr="00D33CB9">
              <w:rPr>
                <w:rFonts w:cs="Arial"/>
                <w:b/>
                <w:bCs/>
                <w:sz w:val="22"/>
                <w:szCs w:val="22"/>
              </w:rPr>
              <w:t>FSM</w:t>
            </w:r>
            <w:r w:rsidR="00636897" w:rsidRPr="00D33CB9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61" w:type="dxa"/>
            <w:vAlign w:val="center"/>
          </w:tcPr>
          <w:p w14:paraId="4BA8CDAC" w14:textId="77777777" w:rsidR="003F3ED7" w:rsidRPr="00D33CB9" w:rsidRDefault="009C6EC8" w:rsidP="009C6EC8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33CB9">
              <w:rPr>
                <w:rFonts w:cs="Arial"/>
                <w:sz w:val="22"/>
                <w:szCs w:val="22"/>
              </w:rPr>
              <w:t>222</w:t>
            </w:r>
          </w:p>
        </w:tc>
      </w:tr>
      <w:tr w:rsidR="003F3ED7" w:rsidRPr="00D33CB9" w14:paraId="21614D6A" w14:textId="77777777" w:rsidTr="009C6EC8">
        <w:trPr>
          <w:trHeight w:val="680"/>
          <w:jc w:val="center"/>
        </w:trPr>
        <w:tc>
          <w:tcPr>
            <w:tcW w:w="4106" w:type="dxa"/>
            <w:shd w:val="clear" w:color="auto" w:fill="B1DEE8"/>
            <w:vAlign w:val="center"/>
          </w:tcPr>
          <w:p w14:paraId="30279B47" w14:textId="77777777" w:rsidR="003F3ED7" w:rsidRPr="00D33CB9" w:rsidRDefault="003F3ED7" w:rsidP="00043BB3">
            <w:pPr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D33CB9">
              <w:rPr>
                <w:rFonts w:cs="Arial"/>
                <w:b/>
                <w:bCs/>
                <w:sz w:val="22"/>
                <w:szCs w:val="22"/>
              </w:rPr>
              <w:t xml:space="preserve">Number of pupils who attended the </w:t>
            </w:r>
            <w:r w:rsidR="00804062" w:rsidRPr="00D33CB9">
              <w:rPr>
                <w:rFonts w:cs="Arial"/>
                <w:b/>
                <w:bCs/>
                <w:sz w:val="22"/>
                <w:szCs w:val="22"/>
              </w:rPr>
              <w:t>S</w:t>
            </w:r>
            <w:r w:rsidRPr="00D33CB9">
              <w:rPr>
                <w:rFonts w:cs="Arial"/>
                <w:b/>
                <w:bCs/>
                <w:sz w:val="22"/>
                <w:szCs w:val="22"/>
              </w:rPr>
              <w:t>ummer schools programme:</w:t>
            </w:r>
          </w:p>
        </w:tc>
        <w:tc>
          <w:tcPr>
            <w:tcW w:w="4861" w:type="dxa"/>
            <w:vAlign w:val="center"/>
          </w:tcPr>
          <w:p w14:paraId="7A7CD0C0" w14:textId="77777777" w:rsidR="003F3ED7" w:rsidRPr="00D33CB9" w:rsidRDefault="009C6EC8" w:rsidP="009C6EC8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33CB9">
              <w:rPr>
                <w:rFonts w:cs="Arial"/>
                <w:sz w:val="22"/>
                <w:szCs w:val="22"/>
              </w:rPr>
              <w:t>738, average of 148 per day</w:t>
            </w:r>
          </w:p>
        </w:tc>
      </w:tr>
      <w:tr w:rsidR="003F3ED7" w:rsidRPr="00D33CB9" w14:paraId="46A13C24" w14:textId="77777777" w:rsidTr="009C6EC8">
        <w:trPr>
          <w:trHeight w:val="680"/>
          <w:jc w:val="center"/>
        </w:trPr>
        <w:tc>
          <w:tcPr>
            <w:tcW w:w="4106" w:type="dxa"/>
            <w:shd w:val="clear" w:color="auto" w:fill="B1DEE8"/>
            <w:vAlign w:val="center"/>
          </w:tcPr>
          <w:p w14:paraId="2CE39222" w14:textId="77777777" w:rsidR="003F3ED7" w:rsidRPr="00D33CB9" w:rsidRDefault="003F3ED7" w:rsidP="00D505F6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D33CB9">
              <w:rPr>
                <w:rFonts w:cs="Arial"/>
                <w:b/>
                <w:bCs/>
                <w:sz w:val="22"/>
                <w:szCs w:val="22"/>
              </w:rPr>
              <w:t>Total number of absent pupils:</w:t>
            </w:r>
          </w:p>
        </w:tc>
        <w:tc>
          <w:tcPr>
            <w:tcW w:w="4861" w:type="dxa"/>
            <w:vAlign w:val="center"/>
          </w:tcPr>
          <w:p w14:paraId="3169E5CA" w14:textId="77777777" w:rsidR="003F3ED7" w:rsidRPr="00D33CB9" w:rsidRDefault="009C6EC8" w:rsidP="009C6EC8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33CB9">
              <w:rPr>
                <w:rFonts w:cs="Arial"/>
                <w:sz w:val="22"/>
                <w:szCs w:val="22"/>
              </w:rPr>
              <w:t>0</w:t>
            </w:r>
          </w:p>
        </w:tc>
      </w:tr>
      <w:tr w:rsidR="003F3ED7" w:rsidRPr="00D33CB9" w14:paraId="15175E60" w14:textId="77777777" w:rsidTr="009C6EC8">
        <w:trPr>
          <w:trHeight w:val="680"/>
          <w:jc w:val="center"/>
        </w:trPr>
        <w:tc>
          <w:tcPr>
            <w:tcW w:w="4106" w:type="dxa"/>
            <w:shd w:val="clear" w:color="auto" w:fill="B1DEE8"/>
            <w:vAlign w:val="center"/>
          </w:tcPr>
          <w:p w14:paraId="328D0F0A" w14:textId="77777777" w:rsidR="003F3ED7" w:rsidRPr="00D33CB9" w:rsidRDefault="003F3ED7" w:rsidP="00D505F6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D33CB9">
              <w:rPr>
                <w:rFonts w:cs="Arial"/>
                <w:b/>
                <w:bCs/>
                <w:sz w:val="22"/>
                <w:szCs w:val="22"/>
              </w:rPr>
              <w:t xml:space="preserve">Dates the </w:t>
            </w:r>
            <w:r w:rsidR="00804062" w:rsidRPr="00D33CB9">
              <w:rPr>
                <w:rFonts w:cs="Arial"/>
                <w:b/>
                <w:bCs/>
                <w:sz w:val="22"/>
                <w:szCs w:val="22"/>
              </w:rPr>
              <w:t>S</w:t>
            </w:r>
            <w:r w:rsidRPr="00D33CB9">
              <w:rPr>
                <w:rFonts w:cs="Arial"/>
                <w:b/>
                <w:bCs/>
                <w:sz w:val="22"/>
                <w:szCs w:val="22"/>
              </w:rPr>
              <w:t>ummer school took place:</w:t>
            </w:r>
          </w:p>
        </w:tc>
        <w:tc>
          <w:tcPr>
            <w:tcW w:w="4861" w:type="dxa"/>
            <w:vAlign w:val="center"/>
          </w:tcPr>
          <w:p w14:paraId="6886C3EE" w14:textId="77777777" w:rsidR="003F3ED7" w:rsidRPr="00D33CB9" w:rsidRDefault="009C6EC8" w:rsidP="009C6EC8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33CB9">
              <w:rPr>
                <w:rFonts w:cs="Arial"/>
                <w:sz w:val="22"/>
                <w:szCs w:val="22"/>
              </w:rPr>
              <w:t>19</w:t>
            </w:r>
            <w:r w:rsidRPr="00D33CB9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Pr="00D33CB9">
              <w:rPr>
                <w:rFonts w:cs="Arial"/>
                <w:sz w:val="22"/>
                <w:szCs w:val="22"/>
              </w:rPr>
              <w:t xml:space="preserve"> July 2021 – 23</w:t>
            </w:r>
            <w:r w:rsidRPr="00D33CB9">
              <w:rPr>
                <w:rFonts w:cs="Arial"/>
                <w:sz w:val="22"/>
                <w:szCs w:val="22"/>
                <w:vertAlign w:val="superscript"/>
              </w:rPr>
              <w:t>rd</w:t>
            </w:r>
            <w:r w:rsidRPr="00D33CB9">
              <w:rPr>
                <w:rFonts w:cs="Arial"/>
                <w:sz w:val="22"/>
                <w:szCs w:val="22"/>
              </w:rPr>
              <w:t xml:space="preserve"> July 2021</w:t>
            </w:r>
          </w:p>
        </w:tc>
      </w:tr>
      <w:tr w:rsidR="003F3ED7" w:rsidRPr="00D33CB9" w14:paraId="62A6046A" w14:textId="77777777" w:rsidTr="009C6EC8">
        <w:trPr>
          <w:trHeight w:val="680"/>
          <w:jc w:val="center"/>
        </w:trPr>
        <w:tc>
          <w:tcPr>
            <w:tcW w:w="4106" w:type="dxa"/>
            <w:shd w:val="clear" w:color="auto" w:fill="B1DEE8"/>
            <w:vAlign w:val="center"/>
          </w:tcPr>
          <w:p w14:paraId="3C8C4558" w14:textId="77777777" w:rsidR="003F3ED7" w:rsidRPr="00D33CB9" w:rsidRDefault="003F3ED7" w:rsidP="00D505F6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D33CB9">
              <w:rPr>
                <w:rFonts w:cs="Arial"/>
                <w:b/>
                <w:bCs/>
                <w:sz w:val="22"/>
                <w:szCs w:val="22"/>
              </w:rPr>
              <w:t>Number of days offered to pupils:</w:t>
            </w:r>
          </w:p>
        </w:tc>
        <w:tc>
          <w:tcPr>
            <w:tcW w:w="4861" w:type="dxa"/>
            <w:vAlign w:val="center"/>
          </w:tcPr>
          <w:p w14:paraId="6C4D0AD8" w14:textId="77777777" w:rsidR="003F3ED7" w:rsidRPr="00D33CB9" w:rsidRDefault="009C6EC8" w:rsidP="009C6EC8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33CB9">
              <w:rPr>
                <w:rFonts w:cs="Arial"/>
                <w:sz w:val="22"/>
                <w:szCs w:val="22"/>
              </w:rPr>
              <w:t>5 days</w:t>
            </w:r>
          </w:p>
        </w:tc>
      </w:tr>
      <w:tr w:rsidR="003F3ED7" w:rsidRPr="00D33CB9" w14:paraId="24E3B2FE" w14:textId="77777777" w:rsidTr="009C6EC8">
        <w:trPr>
          <w:trHeight w:val="680"/>
          <w:jc w:val="center"/>
        </w:trPr>
        <w:tc>
          <w:tcPr>
            <w:tcW w:w="4106" w:type="dxa"/>
            <w:shd w:val="clear" w:color="auto" w:fill="B1DEE8"/>
            <w:vAlign w:val="center"/>
          </w:tcPr>
          <w:p w14:paraId="160451C5" w14:textId="77777777" w:rsidR="003F3ED7" w:rsidRPr="00D33CB9" w:rsidRDefault="003F3ED7" w:rsidP="00D505F6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D33CB9">
              <w:rPr>
                <w:rFonts w:cs="Arial"/>
                <w:b/>
                <w:bCs/>
                <w:sz w:val="22"/>
                <w:szCs w:val="22"/>
              </w:rPr>
              <w:t>Year group(s) which attended:</w:t>
            </w:r>
          </w:p>
        </w:tc>
        <w:tc>
          <w:tcPr>
            <w:tcW w:w="4861" w:type="dxa"/>
            <w:vAlign w:val="center"/>
          </w:tcPr>
          <w:p w14:paraId="3EC19E53" w14:textId="77777777" w:rsidR="003F3ED7" w:rsidRPr="00D33CB9" w:rsidRDefault="009C6EC8" w:rsidP="009C6EC8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33CB9">
              <w:rPr>
                <w:rFonts w:cs="Arial"/>
                <w:sz w:val="22"/>
                <w:szCs w:val="22"/>
              </w:rPr>
              <w:t>Incoming year 7</w:t>
            </w:r>
          </w:p>
        </w:tc>
      </w:tr>
    </w:tbl>
    <w:p w14:paraId="4E566FC6" w14:textId="77777777" w:rsidR="00043BB3" w:rsidRPr="00D33CB9" w:rsidRDefault="00043BB3" w:rsidP="00043BB3">
      <w:pPr>
        <w:pStyle w:val="Heading10"/>
        <w:spacing w:line="276" w:lineRule="auto"/>
        <w:rPr>
          <w:rFonts w:eastAsia="Times New Roman" w:cs="Arial"/>
          <w:sz w:val="22"/>
          <w:szCs w:val="22"/>
          <w:lang w:eastAsia="en-GB"/>
        </w:rPr>
      </w:pPr>
    </w:p>
    <w:p w14:paraId="650ACCEE" w14:textId="77777777" w:rsidR="00043BB3" w:rsidRPr="00D33CB9" w:rsidRDefault="00043BB3">
      <w:pPr>
        <w:spacing w:before="0" w:after="200" w:line="276" w:lineRule="auto"/>
        <w:jc w:val="left"/>
        <w:rPr>
          <w:rFonts w:eastAsia="Times New Roman" w:cs="Arial"/>
          <w:b/>
          <w:szCs w:val="22"/>
          <w:lang w:eastAsia="en-GB"/>
        </w:rPr>
      </w:pPr>
      <w:r w:rsidRPr="00D33CB9">
        <w:rPr>
          <w:rFonts w:eastAsia="Times New Roman" w:cs="Arial"/>
          <w:szCs w:val="22"/>
          <w:lang w:eastAsia="en-GB"/>
        </w:rPr>
        <w:br w:type="page"/>
      </w:r>
    </w:p>
    <w:p w14:paraId="6A64A3AB" w14:textId="77777777" w:rsidR="003F3ED7" w:rsidRPr="00D33CB9" w:rsidRDefault="003F3ED7" w:rsidP="00043BB3">
      <w:pPr>
        <w:pStyle w:val="Heading10"/>
        <w:spacing w:line="276" w:lineRule="auto"/>
        <w:rPr>
          <w:rFonts w:eastAsia="Times New Roman" w:cs="Arial"/>
          <w:sz w:val="22"/>
          <w:szCs w:val="22"/>
          <w:lang w:eastAsia="en-GB"/>
        </w:rPr>
      </w:pPr>
      <w:r w:rsidRPr="00D33CB9">
        <w:rPr>
          <w:rFonts w:eastAsia="Times New Roman" w:cs="Arial"/>
          <w:sz w:val="22"/>
          <w:szCs w:val="22"/>
          <w:lang w:eastAsia="en-GB"/>
        </w:rPr>
        <w:lastRenderedPageBreak/>
        <w:t>Allocated funding</w:t>
      </w:r>
    </w:p>
    <w:tbl>
      <w:tblPr>
        <w:tblStyle w:val="TableGrid"/>
        <w:tblpPr w:leftFromText="180" w:rightFromText="180" w:vertAnchor="text" w:horzAnchor="margin" w:tblpY="177"/>
        <w:tblW w:w="8992" w:type="dxa"/>
        <w:tblLook w:val="04A0" w:firstRow="1" w:lastRow="0" w:firstColumn="1" w:lastColumn="0" w:noHBand="0" w:noVBand="1"/>
      </w:tblPr>
      <w:tblGrid>
        <w:gridCol w:w="4248"/>
        <w:gridCol w:w="4744"/>
      </w:tblGrid>
      <w:tr w:rsidR="00F273B8" w:rsidRPr="00D33CB9" w14:paraId="2602DF6A" w14:textId="77777777" w:rsidTr="009C6EC8">
        <w:trPr>
          <w:trHeight w:val="696"/>
        </w:trPr>
        <w:tc>
          <w:tcPr>
            <w:tcW w:w="8992" w:type="dxa"/>
            <w:gridSpan w:val="2"/>
            <w:shd w:val="clear" w:color="auto" w:fill="0F1B5F"/>
            <w:vAlign w:val="center"/>
          </w:tcPr>
          <w:p w14:paraId="31E7D5D3" w14:textId="77777777" w:rsidR="00F273B8" w:rsidRPr="00D33CB9" w:rsidRDefault="00DA7658" w:rsidP="00043BB3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33CB9">
              <w:rPr>
                <w:rFonts w:cs="Arial"/>
                <w:b/>
                <w:bCs/>
                <w:sz w:val="22"/>
                <w:szCs w:val="22"/>
              </w:rPr>
              <w:t>Allocated</w:t>
            </w:r>
            <w:r w:rsidR="00F273B8" w:rsidRPr="00D33CB9">
              <w:rPr>
                <w:rFonts w:cs="Arial"/>
                <w:b/>
                <w:bCs/>
                <w:sz w:val="22"/>
                <w:szCs w:val="22"/>
              </w:rPr>
              <w:t xml:space="preserve"> funding </w:t>
            </w:r>
          </w:p>
        </w:tc>
      </w:tr>
      <w:tr w:rsidR="00F273B8" w:rsidRPr="00D33CB9" w14:paraId="7D8CAB14" w14:textId="77777777" w:rsidTr="009C6EC8">
        <w:trPr>
          <w:trHeight w:val="680"/>
        </w:trPr>
        <w:tc>
          <w:tcPr>
            <w:tcW w:w="4248" w:type="dxa"/>
            <w:shd w:val="clear" w:color="auto" w:fill="B1DEE8"/>
            <w:vAlign w:val="center"/>
          </w:tcPr>
          <w:p w14:paraId="57419E3A" w14:textId="77777777" w:rsidR="00F273B8" w:rsidRPr="00D33CB9" w:rsidRDefault="00F273B8" w:rsidP="0007276E">
            <w:pPr>
              <w:spacing w:line="276" w:lineRule="auto"/>
              <w:ind w:right="-256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D33CB9">
              <w:rPr>
                <w:rFonts w:cs="Arial"/>
                <w:b/>
                <w:bCs/>
                <w:sz w:val="22"/>
                <w:szCs w:val="22"/>
              </w:rPr>
              <w:t xml:space="preserve">Amount of funding </w:t>
            </w:r>
            <w:r w:rsidR="0007276E" w:rsidRPr="00D33CB9">
              <w:rPr>
                <w:rFonts w:cs="Arial"/>
                <w:b/>
                <w:bCs/>
                <w:sz w:val="22"/>
                <w:szCs w:val="22"/>
              </w:rPr>
              <w:t>allocated</w:t>
            </w:r>
            <w:r w:rsidRPr="00D33CB9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44" w:type="dxa"/>
            <w:vAlign w:val="center"/>
          </w:tcPr>
          <w:p w14:paraId="0B60042B" w14:textId="77777777" w:rsidR="00F273B8" w:rsidRPr="00D33CB9" w:rsidRDefault="009C6EC8" w:rsidP="00043BB3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33CB9">
              <w:rPr>
                <w:rFonts w:cs="Arial"/>
                <w:sz w:val="22"/>
                <w:szCs w:val="22"/>
              </w:rPr>
              <w:t>£</w:t>
            </w:r>
            <w:r w:rsidR="0007276E" w:rsidRPr="00D33CB9">
              <w:rPr>
                <w:rFonts w:cs="Arial"/>
                <w:sz w:val="22"/>
                <w:szCs w:val="22"/>
              </w:rPr>
              <w:t>63,581</w:t>
            </w:r>
          </w:p>
        </w:tc>
      </w:tr>
      <w:tr w:rsidR="0007276E" w:rsidRPr="00D33CB9" w14:paraId="14B3B17F" w14:textId="77777777" w:rsidTr="009C6EC8">
        <w:trPr>
          <w:trHeight w:val="680"/>
        </w:trPr>
        <w:tc>
          <w:tcPr>
            <w:tcW w:w="4248" w:type="dxa"/>
            <w:shd w:val="clear" w:color="auto" w:fill="B1DEE8"/>
            <w:vAlign w:val="center"/>
          </w:tcPr>
          <w:p w14:paraId="188C06B8" w14:textId="77777777" w:rsidR="0007276E" w:rsidRPr="00D33CB9" w:rsidRDefault="0007276E" w:rsidP="00043BB3">
            <w:pPr>
              <w:spacing w:line="276" w:lineRule="auto"/>
              <w:ind w:right="-256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D33CB9">
              <w:rPr>
                <w:rFonts w:cs="Arial"/>
                <w:b/>
                <w:bCs/>
                <w:sz w:val="22"/>
                <w:szCs w:val="22"/>
              </w:rPr>
              <w:t>Amount of funding claimed:</w:t>
            </w:r>
          </w:p>
        </w:tc>
        <w:tc>
          <w:tcPr>
            <w:tcW w:w="4744" w:type="dxa"/>
            <w:vAlign w:val="center"/>
          </w:tcPr>
          <w:p w14:paraId="4EEA7C69" w14:textId="77777777" w:rsidR="0007276E" w:rsidRPr="00D33CB9" w:rsidRDefault="0007276E" w:rsidP="0007276E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33CB9">
              <w:rPr>
                <w:rFonts w:cs="Arial"/>
                <w:sz w:val="22"/>
                <w:szCs w:val="22"/>
              </w:rPr>
              <w:t>£17,344</w:t>
            </w:r>
          </w:p>
        </w:tc>
      </w:tr>
      <w:tr w:rsidR="00DA7658" w:rsidRPr="00D33CB9" w14:paraId="11A51F7F" w14:textId="77777777" w:rsidTr="009C6EC8">
        <w:trPr>
          <w:trHeight w:val="680"/>
        </w:trPr>
        <w:tc>
          <w:tcPr>
            <w:tcW w:w="4248" w:type="dxa"/>
            <w:shd w:val="clear" w:color="auto" w:fill="B1DEE8"/>
            <w:vAlign w:val="center"/>
          </w:tcPr>
          <w:p w14:paraId="4CAD1773" w14:textId="77777777" w:rsidR="00DA7658" w:rsidRPr="00D33CB9" w:rsidRDefault="00DA7658" w:rsidP="00043BB3">
            <w:pPr>
              <w:spacing w:line="276" w:lineRule="auto"/>
              <w:ind w:right="-256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D33CB9">
              <w:rPr>
                <w:rFonts w:cs="Arial"/>
                <w:b/>
                <w:bCs/>
                <w:sz w:val="22"/>
                <w:szCs w:val="22"/>
              </w:rPr>
              <w:t>Amount of funding spent:</w:t>
            </w:r>
          </w:p>
        </w:tc>
        <w:tc>
          <w:tcPr>
            <w:tcW w:w="4744" w:type="dxa"/>
            <w:vAlign w:val="center"/>
          </w:tcPr>
          <w:p w14:paraId="2769671A" w14:textId="77777777" w:rsidR="00DA7658" w:rsidRPr="00D33CB9" w:rsidRDefault="009C6EC8" w:rsidP="0007276E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33CB9">
              <w:rPr>
                <w:rFonts w:cs="Arial"/>
                <w:sz w:val="22"/>
                <w:szCs w:val="22"/>
              </w:rPr>
              <w:t>£17,344</w:t>
            </w:r>
          </w:p>
        </w:tc>
      </w:tr>
    </w:tbl>
    <w:p w14:paraId="06B616D1" w14:textId="77777777" w:rsidR="00DA7658" w:rsidRPr="00D33CB9" w:rsidRDefault="00DA7658" w:rsidP="00043BB3">
      <w:pPr>
        <w:spacing w:line="276" w:lineRule="auto"/>
        <w:rPr>
          <w:rFonts w:cs="Arial"/>
          <w:szCs w:val="22"/>
        </w:rPr>
      </w:pPr>
    </w:p>
    <w:p w14:paraId="22ADF9D4" w14:textId="30DED011" w:rsidR="00DA7658" w:rsidRPr="00D33CB9" w:rsidRDefault="00DA7658" w:rsidP="00377D55">
      <w:pPr>
        <w:pStyle w:val="Heading10"/>
        <w:spacing w:line="276" w:lineRule="auto"/>
        <w:rPr>
          <w:rFonts w:cs="Arial"/>
          <w:sz w:val="22"/>
          <w:szCs w:val="22"/>
        </w:rPr>
      </w:pPr>
      <w:r w:rsidRPr="00D33CB9">
        <w:rPr>
          <w:rFonts w:cs="Arial"/>
          <w:sz w:val="22"/>
          <w:szCs w:val="22"/>
        </w:rPr>
        <w:t xml:space="preserve">Summary of spending </w:t>
      </w:r>
    </w:p>
    <w:p w14:paraId="07560E2A" w14:textId="77777777" w:rsidR="00DA7658" w:rsidRPr="00D33CB9" w:rsidRDefault="00804062" w:rsidP="00043BB3">
      <w:pPr>
        <w:spacing w:before="0" w:after="160" w:line="276" w:lineRule="auto"/>
        <w:rPr>
          <w:rFonts w:eastAsia="Times New Roman" w:cs="Arial"/>
          <w:szCs w:val="22"/>
          <w:lang w:eastAsia="en-GB"/>
        </w:rPr>
      </w:pPr>
      <w:r w:rsidRPr="00D33CB9">
        <w:rPr>
          <w:rFonts w:eastAsia="Times New Roman" w:cs="Arial"/>
          <w:color w:val="000000"/>
          <w:szCs w:val="22"/>
          <w:lang w:eastAsia="en-GB"/>
        </w:rPr>
        <w:t>The f</w:t>
      </w:r>
      <w:r w:rsidR="00DA7658" w:rsidRPr="00D33CB9">
        <w:rPr>
          <w:rFonts w:eastAsia="Times New Roman" w:cs="Arial"/>
          <w:color w:val="000000"/>
          <w:szCs w:val="22"/>
          <w:lang w:eastAsia="en-GB"/>
        </w:rPr>
        <w:t>unding</w:t>
      </w:r>
      <w:r w:rsidR="00DA7658" w:rsidRPr="00D33CB9">
        <w:rPr>
          <w:rFonts w:eastAsia="Times New Roman" w:cs="Arial"/>
          <w:b/>
          <w:bCs/>
          <w:color w:val="000000"/>
          <w:szCs w:val="22"/>
          <w:lang w:eastAsia="en-GB"/>
        </w:rPr>
        <w:t xml:space="preserve"> </w:t>
      </w:r>
      <w:r w:rsidR="00DA7658" w:rsidRPr="00D33CB9">
        <w:rPr>
          <w:rFonts w:eastAsia="Times New Roman" w:cs="Arial"/>
          <w:color w:val="000000"/>
          <w:szCs w:val="22"/>
          <w:lang w:eastAsia="en-GB"/>
        </w:rPr>
        <w:t>enabled the school to:</w:t>
      </w:r>
    </w:p>
    <w:p w14:paraId="0B6A1410" w14:textId="3C4426A0" w:rsidR="00DA7658" w:rsidRPr="00D33CB9" w:rsidRDefault="00DA7658" w:rsidP="00043BB3">
      <w:pPr>
        <w:numPr>
          <w:ilvl w:val="0"/>
          <w:numId w:val="10"/>
        </w:numPr>
        <w:tabs>
          <w:tab w:val="clear" w:pos="720"/>
        </w:tabs>
        <w:spacing w:before="0" w:after="0" w:line="276" w:lineRule="auto"/>
        <w:ind w:left="780"/>
        <w:textAlignment w:val="baseline"/>
        <w:rPr>
          <w:rFonts w:eastAsia="Times New Roman" w:cs="Arial"/>
          <w:color w:val="000000" w:themeColor="text1"/>
          <w:szCs w:val="22"/>
          <w:lang w:eastAsia="en-GB"/>
        </w:rPr>
      </w:pPr>
      <w:r w:rsidRPr="00D33CB9">
        <w:rPr>
          <w:rFonts w:eastAsia="Times New Roman" w:cs="Arial"/>
          <w:color w:val="000000" w:themeColor="text1"/>
          <w:szCs w:val="22"/>
          <w:lang w:eastAsia="en-GB"/>
        </w:rPr>
        <w:t>Provide quality enrichment activities that benefitted pupils’ reading skills</w:t>
      </w:r>
      <w:r w:rsidR="00377D55" w:rsidRPr="00D33CB9">
        <w:rPr>
          <w:rFonts w:eastAsia="Times New Roman" w:cs="Arial"/>
          <w:color w:val="000000" w:themeColor="text1"/>
          <w:szCs w:val="22"/>
          <w:lang w:eastAsia="en-GB"/>
        </w:rPr>
        <w:t xml:space="preserve"> by affording the purchase of class readers that could be enjoyed for the week</w:t>
      </w:r>
      <w:r w:rsidR="00F92395" w:rsidRPr="00D33CB9">
        <w:rPr>
          <w:rFonts w:eastAsia="Times New Roman" w:cs="Arial"/>
          <w:color w:val="000000" w:themeColor="text1"/>
          <w:szCs w:val="22"/>
          <w:lang w:eastAsia="en-GB"/>
        </w:rPr>
        <w:t xml:space="preserve"> that would develop students’ literacy skills and cultural awareness.</w:t>
      </w:r>
    </w:p>
    <w:p w14:paraId="1D8A9C92" w14:textId="7CE25302" w:rsidR="00D33CB9" w:rsidRPr="00D33CB9" w:rsidRDefault="00D33CB9" w:rsidP="00043BB3">
      <w:pPr>
        <w:numPr>
          <w:ilvl w:val="0"/>
          <w:numId w:val="10"/>
        </w:numPr>
        <w:tabs>
          <w:tab w:val="clear" w:pos="720"/>
        </w:tabs>
        <w:spacing w:before="0" w:after="0" w:line="276" w:lineRule="auto"/>
        <w:ind w:left="780"/>
        <w:textAlignment w:val="baseline"/>
        <w:rPr>
          <w:rFonts w:eastAsia="Times New Roman" w:cs="Arial"/>
          <w:color w:val="000000" w:themeColor="text1"/>
          <w:szCs w:val="22"/>
          <w:lang w:eastAsia="en-GB"/>
        </w:rPr>
      </w:pPr>
      <w:r w:rsidRPr="00D33CB9">
        <w:rPr>
          <w:rFonts w:eastAsia="Times New Roman" w:cs="Arial"/>
          <w:color w:val="000000" w:themeColor="text1"/>
          <w:szCs w:val="22"/>
          <w:lang w:eastAsia="en-GB"/>
        </w:rPr>
        <w:t>Provide quality numeracy enrichment activities where students would be able to develop their skills and explore new areas of mathematics.</w:t>
      </w:r>
    </w:p>
    <w:p w14:paraId="5BC81E3A" w14:textId="1126E1A9" w:rsidR="00F92395" w:rsidRPr="00D33CB9" w:rsidRDefault="00F92395" w:rsidP="00043BB3">
      <w:pPr>
        <w:numPr>
          <w:ilvl w:val="0"/>
          <w:numId w:val="10"/>
        </w:numPr>
        <w:tabs>
          <w:tab w:val="clear" w:pos="720"/>
        </w:tabs>
        <w:spacing w:before="0" w:after="0" w:line="276" w:lineRule="auto"/>
        <w:ind w:left="780"/>
        <w:textAlignment w:val="baseline"/>
        <w:rPr>
          <w:rFonts w:eastAsia="Times New Roman" w:cs="Arial"/>
          <w:color w:val="000000" w:themeColor="text1"/>
          <w:szCs w:val="22"/>
          <w:lang w:eastAsia="en-GB"/>
        </w:rPr>
      </w:pPr>
      <w:r w:rsidRPr="00D33CB9">
        <w:rPr>
          <w:rFonts w:eastAsia="Times New Roman" w:cs="Arial"/>
          <w:color w:val="000000" w:themeColor="text1"/>
          <w:szCs w:val="22"/>
          <w:lang w:eastAsia="en-GB"/>
        </w:rPr>
        <w:t xml:space="preserve">To provide confidence </w:t>
      </w:r>
      <w:r w:rsidR="00D33CB9" w:rsidRPr="00D33CB9">
        <w:rPr>
          <w:rFonts w:eastAsia="Times New Roman" w:cs="Arial"/>
          <w:color w:val="000000" w:themeColor="text1"/>
          <w:szCs w:val="22"/>
          <w:lang w:eastAsia="en-GB"/>
        </w:rPr>
        <w:t xml:space="preserve">and social skills </w:t>
      </w:r>
      <w:r w:rsidRPr="00D33CB9">
        <w:rPr>
          <w:rFonts w:eastAsia="Times New Roman" w:cs="Arial"/>
          <w:color w:val="000000" w:themeColor="text1"/>
          <w:szCs w:val="22"/>
          <w:lang w:eastAsia="en-GB"/>
        </w:rPr>
        <w:t xml:space="preserve">building activities where students are encouraged to speak </w:t>
      </w:r>
      <w:r w:rsidR="00D33CB9" w:rsidRPr="00D33CB9">
        <w:rPr>
          <w:rFonts w:eastAsia="Times New Roman" w:cs="Arial"/>
          <w:color w:val="000000" w:themeColor="text1"/>
          <w:szCs w:val="22"/>
          <w:lang w:eastAsia="en-GB"/>
        </w:rPr>
        <w:t>publicly and interact with their new peers.</w:t>
      </w:r>
    </w:p>
    <w:p w14:paraId="7F906321" w14:textId="4A9D3573" w:rsidR="00DA7658" w:rsidRPr="00D33CB9" w:rsidRDefault="00DA7658" w:rsidP="00043BB3">
      <w:pPr>
        <w:numPr>
          <w:ilvl w:val="0"/>
          <w:numId w:val="10"/>
        </w:numPr>
        <w:tabs>
          <w:tab w:val="clear" w:pos="720"/>
        </w:tabs>
        <w:spacing w:before="0" w:after="0" w:line="276" w:lineRule="auto"/>
        <w:ind w:left="780"/>
        <w:textAlignment w:val="baseline"/>
        <w:rPr>
          <w:rFonts w:eastAsia="Times New Roman" w:cs="Arial"/>
          <w:color w:val="000000" w:themeColor="text1"/>
          <w:szCs w:val="22"/>
          <w:lang w:eastAsia="en-GB"/>
        </w:rPr>
      </w:pPr>
      <w:r w:rsidRPr="00D33CB9">
        <w:rPr>
          <w:rFonts w:eastAsia="Times New Roman" w:cs="Arial"/>
          <w:color w:val="000000" w:themeColor="text1"/>
          <w:szCs w:val="22"/>
          <w:lang w:eastAsia="en-GB"/>
        </w:rPr>
        <w:t xml:space="preserve">Provide </w:t>
      </w:r>
      <w:r w:rsidR="00377D55" w:rsidRPr="00D33CB9">
        <w:rPr>
          <w:rFonts w:eastAsia="Times New Roman" w:cs="Arial"/>
          <w:color w:val="000000" w:themeColor="text1"/>
          <w:szCs w:val="22"/>
          <w:lang w:eastAsia="en-GB"/>
        </w:rPr>
        <w:t xml:space="preserve">team building, familiarisation and transition activities that had been unable to </w:t>
      </w:r>
      <w:r w:rsidR="005F7EEC" w:rsidRPr="00D33CB9">
        <w:rPr>
          <w:rFonts w:eastAsia="Times New Roman" w:cs="Arial"/>
          <w:color w:val="000000" w:themeColor="text1"/>
          <w:szCs w:val="22"/>
          <w:lang w:eastAsia="en-GB"/>
        </w:rPr>
        <w:t>happen previously</w:t>
      </w:r>
      <w:r w:rsidR="00377D55" w:rsidRPr="00D33CB9">
        <w:rPr>
          <w:rFonts w:eastAsia="Times New Roman" w:cs="Arial"/>
          <w:color w:val="000000" w:themeColor="text1"/>
          <w:szCs w:val="22"/>
          <w:lang w:eastAsia="en-GB"/>
        </w:rPr>
        <w:t xml:space="preserve"> due to the pandemic.</w:t>
      </w:r>
    </w:p>
    <w:p w14:paraId="6137E777" w14:textId="77777777" w:rsidR="00DA7658" w:rsidRPr="00D33CB9" w:rsidRDefault="00DA7658" w:rsidP="00043BB3">
      <w:pPr>
        <w:numPr>
          <w:ilvl w:val="0"/>
          <w:numId w:val="10"/>
        </w:numPr>
        <w:tabs>
          <w:tab w:val="clear" w:pos="720"/>
        </w:tabs>
        <w:spacing w:before="0" w:after="0" w:line="276" w:lineRule="auto"/>
        <w:ind w:left="780"/>
        <w:textAlignment w:val="baseline"/>
        <w:rPr>
          <w:rFonts w:eastAsia="Times New Roman" w:cs="Arial"/>
          <w:color w:val="000000" w:themeColor="text1"/>
          <w:szCs w:val="22"/>
          <w:lang w:eastAsia="en-GB"/>
        </w:rPr>
      </w:pPr>
      <w:r w:rsidRPr="00D33CB9">
        <w:rPr>
          <w:rFonts w:eastAsia="Times New Roman" w:cs="Arial"/>
          <w:color w:val="000000" w:themeColor="text1"/>
          <w:szCs w:val="22"/>
          <w:lang w:eastAsia="en-GB"/>
        </w:rPr>
        <w:t>Ensure the pupil to staff ratio was appropriate for the successful delivery of the programme</w:t>
      </w:r>
      <w:r w:rsidR="00804062" w:rsidRPr="00D33CB9">
        <w:rPr>
          <w:rFonts w:eastAsia="Times New Roman" w:cs="Arial"/>
          <w:color w:val="000000" w:themeColor="text1"/>
          <w:szCs w:val="22"/>
          <w:lang w:eastAsia="en-GB"/>
        </w:rPr>
        <w:t>.</w:t>
      </w:r>
    </w:p>
    <w:p w14:paraId="38B7B173" w14:textId="1BD35432" w:rsidR="00DA7658" w:rsidRPr="00D33CB9" w:rsidRDefault="00DA7658" w:rsidP="00043BB3">
      <w:pPr>
        <w:numPr>
          <w:ilvl w:val="0"/>
          <w:numId w:val="10"/>
        </w:numPr>
        <w:tabs>
          <w:tab w:val="clear" w:pos="720"/>
        </w:tabs>
        <w:spacing w:before="0" w:after="160" w:line="276" w:lineRule="auto"/>
        <w:ind w:left="780"/>
        <w:textAlignment w:val="baseline"/>
        <w:rPr>
          <w:rFonts w:eastAsia="Times New Roman" w:cs="Arial"/>
          <w:color w:val="000000" w:themeColor="text1"/>
          <w:szCs w:val="22"/>
          <w:lang w:eastAsia="en-GB"/>
        </w:rPr>
      </w:pPr>
      <w:r w:rsidRPr="00D33CB9">
        <w:rPr>
          <w:rFonts w:eastAsia="Times New Roman" w:cs="Arial"/>
          <w:color w:val="000000" w:themeColor="text1"/>
          <w:szCs w:val="22"/>
          <w:lang w:eastAsia="en-GB"/>
        </w:rPr>
        <w:t>Provide healthy and nutritious meals to pupils attending the summer school</w:t>
      </w:r>
      <w:r w:rsidR="00804062" w:rsidRPr="00D33CB9">
        <w:rPr>
          <w:rFonts w:eastAsia="Times New Roman" w:cs="Arial"/>
          <w:color w:val="000000" w:themeColor="text1"/>
          <w:szCs w:val="22"/>
          <w:lang w:eastAsia="en-GB"/>
        </w:rPr>
        <w:t>.</w:t>
      </w:r>
    </w:p>
    <w:p w14:paraId="1551CAD9" w14:textId="443DC4F7" w:rsidR="00377D55" w:rsidRPr="00D33CB9" w:rsidRDefault="00377D55" w:rsidP="00043BB3">
      <w:pPr>
        <w:numPr>
          <w:ilvl w:val="0"/>
          <w:numId w:val="10"/>
        </w:numPr>
        <w:tabs>
          <w:tab w:val="clear" w:pos="720"/>
        </w:tabs>
        <w:spacing w:before="0" w:after="160" w:line="276" w:lineRule="auto"/>
        <w:ind w:left="780"/>
        <w:textAlignment w:val="baseline"/>
        <w:rPr>
          <w:rFonts w:eastAsia="Times New Roman" w:cs="Arial"/>
          <w:color w:val="000000" w:themeColor="text1"/>
          <w:szCs w:val="22"/>
          <w:lang w:eastAsia="en-GB"/>
        </w:rPr>
      </w:pPr>
      <w:r w:rsidRPr="00D33CB9">
        <w:rPr>
          <w:rFonts w:eastAsia="Times New Roman" w:cs="Arial"/>
          <w:color w:val="000000" w:themeColor="text1"/>
          <w:szCs w:val="22"/>
          <w:lang w:eastAsia="en-GB"/>
        </w:rPr>
        <w:t>Provide opportunities to tak</w:t>
      </w:r>
      <w:r w:rsidR="005F7EEC" w:rsidRPr="00D33CB9">
        <w:rPr>
          <w:rFonts w:eastAsia="Times New Roman" w:cs="Arial"/>
          <w:color w:val="000000" w:themeColor="text1"/>
          <w:szCs w:val="22"/>
          <w:lang w:eastAsia="en-GB"/>
        </w:rPr>
        <w:t>e part in meaningful arts related activities, a specialism of the Academy</w:t>
      </w:r>
    </w:p>
    <w:p w14:paraId="7A1F4DDC" w14:textId="77777777" w:rsidR="00DA7658" w:rsidRPr="00D33CB9" w:rsidRDefault="00DA7658" w:rsidP="00043BB3">
      <w:pPr>
        <w:spacing w:before="0" w:after="160" w:line="276" w:lineRule="auto"/>
        <w:rPr>
          <w:rFonts w:eastAsia="Times New Roman" w:cs="Arial"/>
          <w:b/>
          <w:bCs/>
          <w:color w:val="000000"/>
          <w:szCs w:val="22"/>
          <w:lang w:eastAsia="en-GB"/>
        </w:rPr>
      </w:pPr>
    </w:p>
    <w:p w14:paraId="1DFADCE5" w14:textId="77777777" w:rsidR="00DA7658" w:rsidRPr="00D33CB9" w:rsidRDefault="00DA7658" w:rsidP="00043BB3">
      <w:pPr>
        <w:pStyle w:val="Heading10"/>
        <w:spacing w:line="276" w:lineRule="auto"/>
        <w:rPr>
          <w:rFonts w:eastAsia="Times New Roman" w:cs="Arial"/>
          <w:sz w:val="22"/>
          <w:szCs w:val="22"/>
          <w:lang w:eastAsia="en-GB"/>
        </w:rPr>
      </w:pPr>
      <w:r w:rsidRPr="00D33CB9">
        <w:rPr>
          <w:rFonts w:eastAsia="Times New Roman" w:cs="Arial"/>
          <w:sz w:val="22"/>
          <w:szCs w:val="22"/>
          <w:lang w:eastAsia="en-GB"/>
        </w:rPr>
        <w:t>Record of spending to deliver the summer schools programme</w:t>
      </w:r>
    </w:p>
    <w:p w14:paraId="5C7FB064" w14:textId="77777777" w:rsidR="00F273B8" w:rsidRPr="00D33CB9" w:rsidRDefault="00F273B8" w:rsidP="00043BB3">
      <w:pPr>
        <w:spacing w:line="276" w:lineRule="auto"/>
        <w:rPr>
          <w:rFonts w:cs="Arial"/>
          <w:szCs w:val="2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382" w:type="dxa"/>
        <w:tblLook w:val="04A0" w:firstRow="1" w:lastRow="0" w:firstColumn="1" w:lastColumn="0" w:noHBand="0" w:noVBand="1"/>
      </w:tblPr>
      <w:tblGrid>
        <w:gridCol w:w="2412"/>
        <w:gridCol w:w="2278"/>
        <w:gridCol w:w="2346"/>
        <w:gridCol w:w="2346"/>
      </w:tblGrid>
      <w:tr w:rsidR="00DA7658" w:rsidRPr="00D33CB9" w14:paraId="407B33F3" w14:textId="77777777" w:rsidTr="009C6EC8">
        <w:trPr>
          <w:trHeight w:val="553"/>
          <w:tblHeader/>
        </w:trPr>
        <w:tc>
          <w:tcPr>
            <w:tcW w:w="2412" w:type="dxa"/>
            <w:shd w:val="clear" w:color="auto" w:fill="0F1B5F"/>
            <w:vAlign w:val="bottom"/>
          </w:tcPr>
          <w:p w14:paraId="299EC45F" w14:textId="77777777" w:rsidR="00DA7658" w:rsidRPr="00D33CB9" w:rsidRDefault="00DA7658" w:rsidP="00D505F6">
            <w:pPr>
              <w:spacing w:before="0" w:after="20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D33CB9">
              <w:rPr>
                <w:rFonts w:cs="Arial"/>
                <w:b/>
                <w:sz w:val="22"/>
                <w:szCs w:val="22"/>
              </w:rPr>
              <w:t>Item</w:t>
            </w:r>
            <w:r w:rsidR="00804062" w:rsidRPr="00D33CB9">
              <w:rPr>
                <w:rFonts w:cs="Arial"/>
                <w:b/>
                <w:sz w:val="22"/>
                <w:szCs w:val="22"/>
              </w:rPr>
              <w:t xml:space="preserve"> or p</w:t>
            </w:r>
            <w:r w:rsidRPr="00D33CB9">
              <w:rPr>
                <w:rFonts w:cs="Arial"/>
                <w:b/>
                <w:sz w:val="22"/>
                <w:szCs w:val="22"/>
              </w:rPr>
              <w:t>roject</w:t>
            </w:r>
          </w:p>
        </w:tc>
        <w:tc>
          <w:tcPr>
            <w:tcW w:w="2278" w:type="dxa"/>
            <w:shd w:val="clear" w:color="auto" w:fill="0F1B5F"/>
            <w:vAlign w:val="bottom"/>
          </w:tcPr>
          <w:p w14:paraId="4AE03465" w14:textId="77777777" w:rsidR="00DA7658" w:rsidRPr="00D33CB9" w:rsidRDefault="00DA7658" w:rsidP="006942CF">
            <w:pPr>
              <w:spacing w:before="0" w:after="20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D33CB9">
              <w:rPr>
                <w:rFonts w:cs="Arial"/>
                <w:b/>
                <w:sz w:val="22"/>
                <w:szCs w:val="22"/>
              </w:rPr>
              <w:t>Cost</w:t>
            </w:r>
          </w:p>
        </w:tc>
        <w:tc>
          <w:tcPr>
            <w:tcW w:w="2346" w:type="dxa"/>
            <w:shd w:val="clear" w:color="auto" w:fill="0F1B5F"/>
            <w:vAlign w:val="bottom"/>
          </w:tcPr>
          <w:p w14:paraId="1646F643" w14:textId="77777777" w:rsidR="00DA7658" w:rsidRPr="00D33CB9" w:rsidRDefault="00DA7658" w:rsidP="006942CF">
            <w:pPr>
              <w:spacing w:before="0" w:after="20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D33CB9">
              <w:rPr>
                <w:rFonts w:cs="Arial"/>
                <w:b/>
                <w:sz w:val="22"/>
                <w:szCs w:val="22"/>
              </w:rPr>
              <w:t>Intended impact</w:t>
            </w:r>
          </w:p>
        </w:tc>
        <w:tc>
          <w:tcPr>
            <w:tcW w:w="2346" w:type="dxa"/>
            <w:shd w:val="clear" w:color="auto" w:fill="0F1B5F"/>
            <w:vAlign w:val="bottom"/>
          </w:tcPr>
          <w:p w14:paraId="3B622D93" w14:textId="77777777" w:rsidR="00DA7658" w:rsidRPr="00D33CB9" w:rsidRDefault="00DA7658" w:rsidP="006942CF">
            <w:pPr>
              <w:spacing w:before="0" w:after="20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D33CB9">
              <w:rPr>
                <w:rFonts w:cs="Arial"/>
                <w:b/>
                <w:sz w:val="22"/>
                <w:szCs w:val="22"/>
              </w:rPr>
              <w:t>Outcome</w:t>
            </w:r>
          </w:p>
        </w:tc>
      </w:tr>
      <w:tr w:rsidR="00DA7658" w:rsidRPr="00D33CB9" w14:paraId="20CC7444" w14:textId="77777777" w:rsidTr="00D33CB9">
        <w:trPr>
          <w:trHeight w:val="851"/>
        </w:trPr>
        <w:tc>
          <w:tcPr>
            <w:tcW w:w="2412" w:type="dxa"/>
            <w:vAlign w:val="center"/>
          </w:tcPr>
          <w:p w14:paraId="5184B90F" w14:textId="77777777" w:rsidR="00DA7658" w:rsidRPr="00D33CB9" w:rsidRDefault="009C6EC8" w:rsidP="00D505F6">
            <w:pPr>
              <w:spacing w:before="0" w:after="200"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D33CB9">
              <w:rPr>
                <w:rFonts w:cs="Arial"/>
                <w:bCs/>
                <w:sz w:val="22"/>
                <w:szCs w:val="22"/>
              </w:rPr>
              <w:t>Staff costs</w:t>
            </w:r>
          </w:p>
        </w:tc>
        <w:tc>
          <w:tcPr>
            <w:tcW w:w="2278" w:type="dxa"/>
            <w:vAlign w:val="center"/>
          </w:tcPr>
          <w:p w14:paraId="6BBC4EBC" w14:textId="77777777" w:rsidR="00DA7658" w:rsidRPr="00D33CB9" w:rsidRDefault="009C6EC8" w:rsidP="009C6EC8">
            <w:pPr>
              <w:spacing w:before="0" w:after="200"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D33CB9">
              <w:rPr>
                <w:rFonts w:cs="Arial"/>
                <w:bCs/>
                <w:sz w:val="22"/>
                <w:szCs w:val="22"/>
              </w:rPr>
              <w:t>£12,788</w:t>
            </w:r>
          </w:p>
        </w:tc>
        <w:tc>
          <w:tcPr>
            <w:tcW w:w="2346" w:type="dxa"/>
          </w:tcPr>
          <w:p w14:paraId="32257DC8" w14:textId="6606D739" w:rsidR="00DA7658" w:rsidRPr="00D33CB9" w:rsidRDefault="005F7EEC" w:rsidP="00D33CB9">
            <w:pPr>
              <w:spacing w:before="0" w:after="200" w:line="276" w:lineRule="auto"/>
              <w:jc w:val="left"/>
              <w:rPr>
                <w:rFonts w:cs="Arial"/>
                <w:bCs/>
                <w:sz w:val="22"/>
                <w:szCs w:val="22"/>
              </w:rPr>
            </w:pPr>
            <w:r w:rsidRPr="00D33CB9">
              <w:rPr>
                <w:rFonts w:cs="Arial"/>
                <w:bCs/>
                <w:sz w:val="22"/>
                <w:szCs w:val="22"/>
              </w:rPr>
              <w:t>To ensure appropriate staffing ratios were in place</w:t>
            </w:r>
            <w:r w:rsidR="00F92395" w:rsidRPr="00D33CB9">
              <w:rPr>
                <w:rFonts w:cs="Arial"/>
                <w:bCs/>
                <w:sz w:val="22"/>
                <w:szCs w:val="22"/>
              </w:rPr>
              <w:t xml:space="preserve"> for the week, including TA support where necessary.</w:t>
            </w:r>
          </w:p>
        </w:tc>
        <w:tc>
          <w:tcPr>
            <w:tcW w:w="2346" w:type="dxa"/>
          </w:tcPr>
          <w:p w14:paraId="63572251" w14:textId="5F83F326" w:rsidR="00DA7658" w:rsidRPr="00D33CB9" w:rsidRDefault="005F7EEC" w:rsidP="00D33CB9">
            <w:pPr>
              <w:spacing w:before="0" w:after="200" w:line="276" w:lineRule="auto"/>
              <w:jc w:val="left"/>
              <w:rPr>
                <w:rFonts w:cs="Arial"/>
                <w:bCs/>
                <w:sz w:val="22"/>
                <w:szCs w:val="22"/>
              </w:rPr>
            </w:pPr>
            <w:r w:rsidRPr="00D33CB9">
              <w:rPr>
                <w:rFonts w:cs="Arial"/>
                <w:bCs/>
                <w:sz w:val="22"/>
                <w:szCs w:val="22"/>
              </w:rPr>
              <w:t>Summer School was fully staffed and able to run</w:t>
            </w:r>
            <w:r w:rsidR="00F92395" w:rsidRPr="00D33CB9"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DA7658" w:rsidRPr="00D33CB9" w14:paraId="516DD3C0" w14:textId="77777777" w:rsidTr="00D33CB9">
        <w:trPr>
          <w:trHeight w:val="851"/>
        </w:trPr>
        <w:tc>
          <w:tcPr>
            <w:tcW w:w="2412" w:type="dxa"/>
            <w:vAlign w:val="center"/>
          </w:tcPr>
          <w:p w14:paraId="5E950B53" w14:textId="77777777" w:rsidR="00DA7658" w:rsidRPr="00D33CB9" w:rsidRDefault="009C6EC8" w:rsidP="00D505F6">
            <w:pPr>
              <w:spacing w:before="0" w:after="200"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D33CB9">
              <w:rPr>
                <w:rFonts w:cs="Arial"/>
                <w:bCs/>
                <w:sz w:val="22"/>
                <w:szCs w:val="22"/>
              </w:rPr>
              <w:t>Stationery and materials</w:t>
            </w:r>
          </w:p>
        </w:tc>
        <w:tc>
          <w:tcPr>
            <w:tcW w:w="2278" w:type="dxa"/>
            <w:vAlign w:val="center"/>
          </w:tcPr>
          <w:p w14:paraId="16E058F4" w14:textId="77777777" w:rsidR="00DA7658" w:rsidRPr="00D33CB9" w:rsidRDefault="009C6EC8" w:rsidP="009C6EC8">
            <w:pPr>
              <w:spacing w:before="0" w:after="200"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D33CB9">
              <w:rPr>
                <w:rFonts w:cs="Arial"/>
                <w:bCs/>
                <w:sz w:val="22"/>
                <w:szCs w:val="22"/>
              </w:rPr>
              <w:t>£138</w:t>
            </w:r>
          </w:p>
        </w:tc>
        <w:tc>
          <w:tcPr>
            <w:tcW w:w="2346" w:type="dxa"/>
          </w:tcPr>
          <w:p w14:paraId="37C14E66" w14:textId="2F7B9C52" w:rsidR="00DA7658" w:rsidRPr="00D33CB9" w:rsidRDefault="005F7EEC" w:rsidP="00D33CB9">
            <w:pPr>
              <w:spacing w:before="0" w:after="200" w:line="276" w:lineRule="auto"/>
              <w:jc w:val="left"/>
              <w:rPr>
                <w:rFonts w:cs="Arial"/>
                <w:bCs/>
                <w:sz w:val="22"/>
                <w:szCs w:val="22"/>
              </w:rPr>
            </w:pPr>
            <w:r w:rsidRPr="00D33CB9">
              <w:rPr>
                <w:rFonts w:cs="Arial"/>
                <w:bCs/>
                <w:sz w:val="22"/>
                <w:szCs w:val="22"/>
              </w:rPr>
              <w:t>To ensure all activities were appropriately resourced and no barriers to inclusion were in place</w:t>
            </w:r>
            <w:r w:rsidR="00F92395" w:rsidRPr="00D33CB9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2346" w:type="dxa"/>
          </w:tcPr>
          <w:p w14:paraId="0DE97D05" w14:textId="1F8C2C15" w:rsidR="00DA7658" w:rsidRPr="00D33CB9" w:rsidRDefault="005F7EEC" w:rsidP="00D33CB9">
            <w:pPr>
              <w:spacing w:before="0" w:after="200" w:line="276" w:lineRule="auto"/>
              <w:jc w:val="left"/>
              <w:rPr>
                <w:rFonts w:cs="Arial"/>
                <w:bCs/>
                <w:sz w:val="22"/>
                <w:szCs w:val="22"/>
              </w:rPr>
            </w:pPr>
            <w:r w:rsidRPr="00D33CB9">
              <w:rPr>
                <w:rFonts w:cs="Arial"/>
                <w:bCs/>
                <w:sz w:val="22"/>
                <w:szCs w:val="22"/>
              </w:rPr>
              <w:t xml:space="preserve">All students could access all activities </w:t>
            </w:r>
            <w:r w:rsidR="00F92395" w:rsidRPr="00D33CB9">
              <w:rPr>
                <w:rFonts w:cs="Arial"/>
                <w:bCs/>
                <w:sz w:val="22"/>
                <w:szCs w:val="22"/>
              </w:rPr>
              <w:t>successfully</w:t>
            </w:r>
          </w:p>
        </w:tc>
      </w:tr>
      <w:tr w:rsidR="00DA7658" w:rsidRPr="00D33CB9" w14:paraId="648E98FE" w14:textId="77777777" w:rsidTr="00D33CB9">
        <w:trPr>
          <w:trHeight w:val="851"/>
        </w:trPr>
        <w:tc>
          <w:tcPr>
            <w:tcW w:w="2412" w:type="dxa"/>
            <w:vAlign w:val="center"/>
          </w:tcPr>
          <w:p w14:paraId="7D6149A8" w14:textId="77777777" w:rsidR="00DA7658" w:rsidRPr="00D33CB9" w:rsidRDefault="009C6EC8" w:rsidP="00D505F6">
            <w:pPr>
              <w:spacing w:before="0" w:after="200"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D33CB9">
              <w:rPr>
                <w:rFonts w:cs="Arial"/>
                <w:bCs/>
                <w:sz w:val="22"/>
                <w:szCs w:val="22"/>
              </w:rPr>
              <w:t>Curriculum books</w:t>
            </w:r>
          </w:p>
        </w:tc>
        <w:tc>
          <w:tcPr>
            <w:tcW w:w="2278" w:type="dxa"/>
            <w:vAlign w:val="center"/>
          </w:tcPr>
          <w:p w14:paraId="1853BB3A" w14:textId="77777777" w:rsidR="00DA7658" w:rsidRPr="00D33CB9" w:rsidRDefault="009C6EC8" w:rsidP="009C6EC8">
            <w:pPr>
              <w:spacing w:before="0" w:after="200"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D33CB9">
              <w:rPr>
                <w:rFonts w:cs="Arial"/>
                <w:bCs/>
                <w:sz w:val="22"/>
                <w:szCs w:val="22"/>
              </w:rPr>
              <w:t>£1,148</w:t>
            </w:r>
          </w:p>
        </w:tc>
        <w:tc>
          <w:tcPr>
            <w:tcW w:w="2346" w:type="dxa"/>
          </w:tcPr>
          <w:p w14:paraId="5F426A06" w14:textId="5E08DC7D" w:rsidR="00DA7658" w:rsidRPr="00D33CB9" w:rsidRDefault="005F7EEC" w:rsidP="00D33CB9">
            <w:pPr>
              <w:spacing w:before="0" w:after="200" w:line="276" w:lineRule="auto"/>
              <w:jc w:val="left"/>
              <w:rPr>
                <w:rFonts w:cs="Arial"/>
                <w:bCs/>
                <w:sz w:val="22"/>
                <w:szCs w:val="22"/>
              </w:rPr>
            </w:pPr>
            <w:r w:rsidRPr="00D33CB9">
              <w:rPr>
                <w:rFonts w:cs="Arial"/>
                <w:bCs/>
                <w:sz w:val="22"/>
                <w:szCs w:val="22"/>
              </w:rPr>
              <w:t>To enable a reading canon to be created for the week that all students could individually access</w:t>
            </w:r>
            <w:r w:rsidR="00F92395" w:rsidRPr="00D33CB9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2346" w:type="dxa"/>
          </w:tcPr>
          <w:p w14:paraId="11EA4CBD" w14:textId="0C367E28" w:rsidR="00DA7658" w:rsidRPr="00D33CB9" w:rsidRDefault="005F7EEC" w:rsidP="00D33CB9">
            <w:pPr>
              <w:spacing w:before="0" w:after="200" w:line="276" w:lineRule="auto"/>
              <w:jc w:val="left"/>
              <w:rPr>
                <w:rFonts w:cs="Arial"/>
                <w:bCs/>
                <w:sz w:val="22"/>
                <w:szCs w:val="22"/>
              </w:rPr>
            </w:pPr>
            <w:r w:rsidRPr="00D33CB9">
              <w:rPr>
                <w:rFonts w:cs="Arial"/>
                <w:bCs/>
                <w:sz w:val="22"/>
                <w:szCs w:val="22"/>
              </w:rPr>
              <w:t>Each student had access to an individual copy of their reading book, which was chosen not only for enhancing reading skills, but also to broaden their cultural capital.</w:t>
            </w:r>
          </w:p>
        </w:tc>
      </w:tr>
      <w:tr w:rsidR="00DA7658" w:rsidRPr="00D33CB9" w14:paraId="4A87E0E5" w14:textId="77777777" w:rsidTr="00D33CB9">
        <w:trPr>
          <w:trHeight w:val="851"/>
        </w:trPr>
        <w:tc>
          <w:tcPr>
            <w:tcW w:w="2412" w:type="dxa"/>
            <w:vAlign w:val="center"/>
          </w:tcPr>
          <w:p w14:paraId="4D903A2A" w14:textId="77777777" w:rsidR="00DA7658" w:rsidRPr="00D33CB9" w:rsidRDefault="009C6EC8" w:rsidP="00D505F6">
            <w:pPr>
              <w:spacing w:before="0" w:after="200"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D33CB9">
              <w:rPr>
                <w:rFonts w:cs="Arial"/>
                <w:bCs/>
                <w:sz w:val="22"/>
                <w:szCs w:val="22"/>
              </w:rPr>
              <w:t>Pet encounter</w:t>
            </w:r>
          </w:p>
        </w:tc>
        <w:tc>
          <w:tcPr>
            <w:tcW w:w="2278" w:type="dxa"/>
            <w:vAlign w:val="center"/>
          </w:tcPr>
          <w:p w14:paraId="31143AB2" w14:textId="77777777" w:rsidR="00DA7658" w:rsidRPr="00D33CB9" w:rsidRDefault="009C6EC8" w:rsidP="006942CF">
            <w:pPr>
              <w:spacing w:before="0" w:after="200"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D33CB9">
              <w:rPr>
                <w:rFonts w:cs="Arial"/>
                <w:bCs/>
                <w:sz w:val="22"/>
                <w:szCs w:val="22"/>
              </w:rPr>
              <w:t>£420</w:t>
            </w:r>
          </w:p>
        </w:tc>
        <w:tc>
          <w:tcPr>
            <w:tcW w:w="2346" w:type="dxa"/>
          </w:tcPr>
          <w:p w14:paraId="701C858B" w14:textId="021D4CCD" w:rsidR="00DA7658" w:rsidRPr="00D33CB9" w:rsidRDefault="00F92395" w:rsidP="00D33CB9">
            <w:pPr>
              <w:spacing w:before="0" w:after="200" w:line="276" w:lineRule="auto"/>
              <w:jc w:val="left"/>
              <w:rPr>
                <w:rFonts w:cs="Arial"/>
                <w:bCs/>
                <w:sz w:val="22"/>
                <w:szCs w:val="22"/>
              </w:rPr>
            </w:pPr>
            <w:r w:rsidRPr="00D33CB9">
              <w:rPr>
                <w:rFonts w:cs="Arial"/>
                <w:bCs/>
                <w:sz w:val="22"/>
                <w:szCs w:val="22"/>
              </w:rPr>
              <w:t>To provide context and inspiration for a piece of creative writing following the visit.</w:t>
            </w:r>
          </w:p>
        </w:tc>
        <w:tc>
          <w:tcPr>
            <w:tcW w:w="2346" w:type="dxa"/>
          </w:tcPr>
          <w:p w14:paraId="113C1F42" w14:textId="6377B310" w:rsidR="00DA7658" w:rsidRPr="00D33CB9" w:rsidRDefault="00F92395" w:rsidP="00D33CB9">
            <w:pPr>
              <w:spacing w:before="0" w:after="200" w:line="276" w:lineRule="auto"/>
              <w:jc w:val="left"/>
              <w:rPr>
                <w:rFonts w:cs="Arial"/>
                <w:bCs/>
                <w:sz w:val="22"/>
                <w:szCs w:val="22"/>
              </w:rPr>
            </w:pPr>
            <w:r w:rsidRPr="00D33CB9">
              <w:rPr>
                <w:rFonts w:cs="Arial"/>
                <w:bCs/>
                <w:sz w:val="22"/>
                <w:szCs w:val="22"/>
              </w:rPr>
              <w:t>Students were able to write descriptive and detailed accounts of their experiences as well as talk in detail about what they had seen.</w:t>
            </w:r>
          </w:p>
        </w:tc>
      </w:tr>
      <w:tr w:rsidR="00DA7658" w:rsidRPr="00D33CB9" w14:paraId="62C69C17" w14:textId="77777777" w:rsidTr="00D33CB9">
        <w:trPr>
          <w:trHeight w:val="851"/>
        </w:trPr>
        <w:tc>
          <w:tcPr>
            <w:tcW w:w="2412" w:type="dxa"/>
            <w:vAlign w:val="center"/>
          </w:tcPr>
          <w:p w14:paraId="59CB9AB0" w14:textId="77777777" w:rsidR="00DA7658" w:rsidRPr="00D33CB9" w:rsidRDefault="009C6EC8" w:rsidP="00D505F6">
            <w:pPr>
              <w:spacing w:before="0" w:after="200"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D33CB9">
              <w:rPr>
                <w:rFonts w:cs="Arial"/>
                <w:bCs/>
                <w:sz w:val="22"/>
                <w:szCs w:val="22"/>
              </w:rPr>
              <w:t>Catering</w:t>
            </w:r>
          </w:p>
        </w:tc>
        <w:tc>
          <w:tcPr>
            <w:tcW w:w="2278" w:type="dxa"/>
            <w:vAlign w:val="center"/>
          </w:tcPr>
          <w:p w14:paraId="72FA488C" w14:textId="77777777" w:rsidR="00DA7658" w:rsidRPr="00D33CB9" w:rsidRDefault="009C6EC8" w:rsidP="009C6EC8">
            <w:pPr>
              <w:spacing w:before="0" w:after="200"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D33CB9">
              <w:rPr>
                <w:rFonts w:cs="Arial"/>
                <w:bCs/>
                <w:sz w:val="22"/>
                <w:szCs w:val="22"/>
              </w:rPr>
              <w:t>£2,851</w:t>
            </w:r>
          </w:p>
        </w:tc>
        <w:tc>
          <w:tcPr>
            <w:tcW w:w="2346" w:type="dxa"/>
          </w:tcPr>
          <w:p w14:paraId="06BE114F" w14:textId="3917FBBC" w:rsidR="00DA7658" w:rsidRPr="00D33CB9" w:rsidRDefault="005F7EEC" w:rsidP="00D33CB9">
            <w:pPr>
              <w:spacing w:before="0" w:after="200" w:line="276" w:lineRule="auto"/>
              <w:jc w:val="left"/>
              <w:rPr>
                <w:rFonts w:cs="Arial"/>
                <w:bCs/>
                <w:sz w:val="22"/>
                <w:szCs w:val="22"/>
              </w:rPr>
            </w:pPr>
            <w:r w:rsidRPr="00D33CB9">
              <w:rPr>
                <w:rFonts w:cs="Arial"/>
                <w:bCs/>
                <w:sz w:val="22"/>
                <w:szCs w:val="22"/>
              </w:rPr>
              <w:t>To ensure a variety of healthy and nutritious meals were available on each day</w:t>
            </w:r>
            <w:r w:rsidR="00F92395" w:rsidRPr="00D33CB9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2346" w:type="dxa"/>
          </w:tcPr>
          <w:p w14:paraId="44AAAD49" w14:textId="68213C08" w:rsidR="00DA7658" w:rsidRPr="00D33CB9" w:rsidRDefault="005F7EEC" w:rsidP="00D33CB9">
            <w:pPr>
              <w:spacing w:before="0" w:after="200" w:line="276" w:lineRule="auto"/>
              <w:jc w:val="left"/>
              <w:rPr>
                <w:rFonts w:cs="Arial"/>
                <w:bCs/>
                <w:sz w:val="22"/>
                <w:szCs w:val="22"/>
              </w:rPr>
            </w:pPr>
            <w:r w:rsidRPr="00D33CB9">
              <w:rPr>
                <w:rFonts w:cs="Arial"/>
                <w:bCs/>
                <w:sz w:val="22"/>
                <w:szCs w:val="22"/>
              </w:rPr>
              <w:t>All students were able to access catering appropriate to their needs</w:t>
            </w:r>
            <w:r w:rsidR="00F92395" w:rsidRPr="00D33CB9"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bookmarkEnd w:id="0"/>
    </w:tbl>
    <w:p w14:paraId="785EFEA3" w14:textId="77777777" w:rsidR="00D72203" w:rsidRPr="00D33CB9" w:rsidRDefault="00D72203" w:rsidP="00D505F6">
      <w:pPr>
        <w:spacing w:before="0" w:after="200" w:line="276" w:lineRule="auto"/>
        <w:jc w:val="left"/>
        <w:rPr>
          <w:rFonts w:cs="Arial"/>
          <w:b/>
          <w:szCs w:val="22"/>
        </w:rPr>
      </w:pPr>
    </w:p>
    <w:p w14:paraId="6F5B9CB6" w14:textId="77777777" w:rsidR="00FC4644" w:rsidRPr="00D33CB9" w:rsidRDefault="00D149A7">
      <w:pPr>
        <w:spacing w:before="0" w:after="200" w:line="276" w:lineRule="auto"/>
        <w:jc w:val="left"/>
        <w:rPr>
          <w:rFonts w:cs="Arial"/>
          <w:b/>
          <w:szCs w:val="22"/>
        </w:rPr>
      </w:pPr>
      <w:r w:rsidRPr="00D33CB9">
        <w:rPr>
          <w:rFonts w:cs="Arial"/>
          <w:b/>
          <w:szCs w:val="22"/>
        </w:rPr>
        <w:t xml:space="preserve">Difficulties encountered </w:t>
      </w:r>
    </w:p>
    <w:p w14:paraId="66C81616" w14:textId="4E3DA724" w:rsidR="00D505F6" w:rsidRPr="00D33CB9" w:rsidRDefault="00D33CB9" w:rsidP="00D33CB9">
      <w:pPr>
        <w:pStyle w:val="ListParagraph"/>
        <w:numPr>
          <w:ilvl w:val="0"/>
          <w:numId w:val="11"/>
        </w:numPr>
        <w:spacing w:before="0"/>
        <w:jc w:val="left"/>
        <w:rPr>
          <w:rFonts w:ascii="Arial" w:hAnsi="Arial" w:cs="Arial"/>
          <w:bCs/>
        </w:rPr>
      </w:pPr>
      <w:r w:rsidRPr="00D33CB9">
        <w:rPr>
          <w:rFonts w:ascii="Arial" w:hAnsi="Arial" w:cs="Arial"/>
          <w:bCs/>
        </w:rPr>
        <w:t>Attendance of a minority of students due to COVID anxieties or positive COVID cases.</w:t>
      </w:r>
    </w:p>
    <w:p w14:paraId="15532377" w14:textId="2E420125" w:rsidR="00D33CB9" w:rsidRPr="00D33CB9" w:rsidRDefault="00D33CB9" w:rsidP="00D33CB9">
      <w:pPr>
        <w:pStyle w:val="ListParagraph"/>
        <w:numPr>
          <w:ilvl w:val="0"/>
          <w:numId w:val="11"/>
        </w:numPr>
        <w:spacing w:before="0"/>
        <w:jc w:val="left"/>
        <w:rPr>
          <w:rFonts w:ascii="Arial" w:hAnsi="Arial" w:cs="Arial"/>
          <w:bCs/>
        </w:rPr>
      </w:pPr>
      <w:r w:rsidRPr="00D33CB9">
        <w:rPr>
          <w:rFonts w:ascii="Arial" w:hAnsi="Arial" w:cs="Arial"/>
          <w:bCs/>
        </w:rPr>
        <w:t>Unfortunate clashes with pre-booked family holidays.</w:t>
      </w:r>
    </w:p>
    <w:p w14:paraId="25044720" w14:textId="77777777" w:rsidR="00D72203" w:rsidRPr="00D33CB9" w:rsidRDefault="00D72203" w:rsidP="00D505F6">
      <w:pPr>
        <w:spacing w:before="0" w:after="200" w:line="276" w:lineRule="auto"/>
        <w:jc w:val="left"/>
        <w:rPr>
          <w:rFonts w:cs="Arial"/>
          <w:b/>
          <w:szCs w:val="22"/>
        </w:rPr>
      </w:pPr>
      <w:r w:rsidRPr="00D33CB9">
        <w:rPr>
          <w:rFonts w:cs="Arial"/>
          <w:b/>
          <w:szCs w:val="22"/>
        </w:rPr>
        <w:t>Declaration</w:t>
      </w:r>
    </w:p>
    <w:tbl>
      <w:tblPr>
        <w:tblStyle w:val="TableGrid"/>
        <w:tblpPr w:leftFromText="180" w:rightFromText="180" w:vertAnchor="text" w:horzAnchor="margin" w:tblpY="61"/>
        <w:tblW w:w="8992" w:type="dxa"/>
        <w:tblLook w:val="04A0" w:firstRow="1" w:lastRow="0" w:firstColumn="1" w:lastColumn="0" w:noHBand="0" w:noVBand="1"/>
      </w:tblPr>
      <w:tblGrid>
        <w:gridCol w:w="4106"/>
        <w:gridCol w:w="4886"/>
      </w:tblGrid>
      <w:tr w:rsidR="00D72203" w:rsidRPr="00D33CB9" w14:paraId="3D00C29D" w14:textId="77777777" w:rsidTr="009C6EC8">
        <w:trPr>
          <w:trHeight w:val="555"/>
        </w:trPr>
        <w:tc>
          <w:tcPr>
            <w:tcW w:w="8992" w:type="dxa"/>
            <w:gridSpan w:val="2"/>
            <w:shd w:val="clear" w:color="auto" w:fill="0F1B5F"/>
            <w:vAlign w:val="center"/>
          </w:tcPr>
          <w:p w14:paraId="30295724" w14:textId="77777777" w:rsidR="00D72203" w:rsidRPr="00D33CB9" w:rsidRDefault="00D72203" w:rsidP="00043BB3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33CB9">
              <w:rPr>
                <w:rFonts w:cs="Arial"/>
                <w:b/>
                <w:bCs/>
                <w:sz w:val="22"/>
                <w:szCs w:val="22"/>
              </w:rPr>
              <w:t xml:space="preserve">Declaration </w:t>
            </w:r>
          </w:p>
        </w:tc>
      </w:tr>
      <w:tr w:rsidR="00D72203" w:rsidRPr="00D33CB9" w14:paraId="506CA621" w14:textId="77777777" w:rsidTr="009C6EC8">
        <w:trPr>
          <w:trHeight w:val="584"/>
        </w:trPr>
        <w:tc>
          <w:tcPr>
            <w:tcW w:w="4106" w:type="dxa"/>
            <w:shd w:val="clear" w:color="auto" w:fill="B1DEE8"/>
            <w:vAlign w:val="center"/>
          </w:tcPr>
          <w:p w14:paraId="6136E643" w14:textId="77777777" w:rsidR="00D72203" w:rsidRPr="00D33CB9" w:rsidRDefault="00D72203" w:rsidP="00043BB3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D33CB9">
              <w:rPr>
                <w:rFonts w:cs="Arial"/>
                <w:b/>
                <w:bCs/>
                <w:sz w:val="22"/>
                <w:szCs w:val="22"/>
              </w:rPr>
              <w:t>Date published:</w:t>
            </w:r>
          </w:p>
        </w:tc>
        <w:tc>
          <w:tcPr>
            <w:tcW w:w="4886" w:type="dxa"/>
            <w:vAlign w:val="center"/>
          </w:tcPr>
          <w:p w14:paraId="122C8164" w14:textId="69C0AE09" w:rsidR="00D72203" w:rsidRPr="00D33CB9" w:rsidRDefault="00377D55" w:rsidP="00043BB3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33CB9">
              <w:rPr>
                <w:rFonts w:cs="Arial"/>
                <w:sz w:val="22"/>
                <w:szCs w:val="22"/>
              </w:rPr>
              <w:t>27</w:t>
            </w:r>
            <w:r w:rsidRPr="00D33CB9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Pr="00D33CB9">
              <w:rPr>
                <w:rFonts w:cs="Arial"/>
                <w:sz w:val="22"/>
                <w:szCs w:val="22"/>
              </w:rPr>
              <w:t xml:space="preserve"> October 2021</w:t>
            </w:r>
          </w:p>
        </w:tc>
      </w:tr>
      <w:tr w:rsidR="00D72203" w:rsidRPr="00D33CB9" w14:paraId="46D8D03C" w14:textId="77777777" w:rsidTr="009C6EC8">
        <w:trPr>
          <w:trHeight w:val="584"/>
        </w:trPr>
        <w:tc>
          <w:tcPr>
            <w:tcW w:w="4106" w:type="dxa"/>
            <w:shd w:val="clear" w:color="auto" w:fill="B1DEE8"/>
            <w:vAlign w:val="center"/>
          </w:tcPr>
          <w:p w14:paraId="732E20CB" w14:textId="77777777" w:rsidR="00D72203" w:rsidRPr="00D33CB9" w:rsidRDefault="00D72203" w:rsidP="00043BB3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D33CB9">
              <w:rPr>
                <w:rFonts w:cs="Arial"/>
                <w:b/>
                <w:bCs/>
                <w:sz w:val="22"/>
                <w:szCs w:val="22"/>
              </w:rPr>
              <w:t xml:space="preserve">Name: </w:t>
            </w:r>
          </w:p>
        </w:tc>
        <w:tc>
          <w:tcPr>
            <w:tcW w:w="4886" w:type="dxa"/>
            <w:vAlign w:val="center"/>
          </w:tcPr>
          <w:p w14:paraId="4BACFFA9" w14:textId="77777777" w:rsidR="00D72203" w:rsidRPr="00D33CB9" w:rsidRDefault="0007276E" w:rsidP="00043BB3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33CB9">
              <w:rPr>
                <w:rFonts w:cs="Arial"/>
                <w:sz w:val="22"/>
                <w:szCs w:val="22"/>
              </w:rPr>
              <w:t>James Jackson</w:t>
            </w:r>
          </w:p>
        </w:tc>
      </w:tr>
      <w:tr w:rsidR="00D72203" w:rsidRPr="00D33CB9" w14:paraId="0C8C2CC7" w14:textId="77777777" w:rsidTr="009C6EC8">
        <w:trPr>
          <w:trHeight w:val="584"/>
        </w:trPr>
        <w:tc>
          <w:tcPr>
            <w:tcW w:w="4106" w:type="dxa"/>
            <w:shd w:val="clear" w:color="auto" w:fill="B1DEE8"/>
            <w:vAlign w:val="center"/>
          </w:tcPr>
          <w:p w14:paraId="06B95F79" w14:textId="77777777" w:rsidR="00D72203" w:rsidRPr="00D33CB9" w:rsidRDefault="00D72203" w:rsidP="00043BB3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D33CB9">
              <w:rPr>
                <w:rFonts w:cs="Arial"/>
                <w:b/>
                <w:bCs/>
                <w:sz w:val="22"/>
                <w:szCs w:val="22"/>
              </w:rPr>
              <w:t xml:space="preserve">Job title: </w:t>
            </w:r>
          </w:p>
        </w:tc>
        <w:tc>
          <w:tcPr>
            <w:tcW w:w="4886" w:type="dxa"/>
            <w:vAlign w:val="center"/>
          </w:tcPr>
          <w:p w14:paraId="109057FD" w14:textId="77777777" w:rsidR="00D72203" w:rsidRPr="00D33CB9" w:rsidRDefault="0007276E" w:rsidP="00043BB3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33CB9">
              <w:rPr>
                <w:rFonts w:cs="Arial"/>
                <w:sz w:val="22"/>
                <w:szCs w:val="22"/>
              </w:rPr>
              <w:t>Principal</w:t>
            </w:r>
          </w:p>
        </w:tc>
      </w:tr>
      <w:tr w:rsidR="00D72203" w:rsidRPr="00D33CB9" w14:paraId="3F5C1E41" w14:textId="77777777" w:rsidTr="009C6EC8">
        <w:trPr>
          <w:trHeight w:val="584"/>
        </w:trPr>
        <w:tc>
          <w:tcPr>
            <w:tcW w:w="4106" w:type="dxa"/>
            <w:shd w:val="clear" w:color="auto" w:fill="B1DEE8"/>
            <w:vAlign w:val="center"/>
          </w:tcPr>
          <w:p w14:paraId="789E73AE" w14:textId="77777777" w:rsidR="00D72203" w:rsidRPr="00D33CB9" w:rsidRDefault="00D72203" w:rsidP="00043BB3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D33CB9">
              <w:rPr>
                <w:rFonts w:cs="Arial"/>
                <w:b/>
                <w:bCs/>
                <w:sz w:val="22"/>
                <w:szCs w:val="22"/>
              </w:rPr>
              <w:t>Signed:</w:t>
            </w:r>
          </w:p>
        </w:tc>
        <w:tc>
          <w:tcPr>
            <w:tcW w:w="4886" w:type="dxa"/>
            <w:vAlign w:val="center"/>
          </w:tcPr>
          <w:p w14:paraId="71C8CC8C" w14:textId="0B326D4C" w:rsidR="00D72203" w:rsidRPr="00D33CB9" w:rsidRDefault="00377D55" w:rsidP="00043BB3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33CB9">
              <w:rPr>
                <w:rFonts w:cs="Arial"/>
                <w:sz w:val="22"/>
                <w:szCs w:val="22"/>
              </w:rPr>
              <w:t>J Jackson</w:t>
            </w:r>
          </w:p>
        </w:tc>
      </w:tr>
    </w:tbl>
    <w:p w14:paraId="4C018625" w14:textId="77777777" w:rsidR="00D72203" w:rsidRPr="00D33CB9" w:rsidRDefault="00D72203" w:rsidP="00D505F6">
      <w:pPr>
        <w:spacing w:before="0" w:after="200" w:line="276" w:lineRule="auto"/>
        <w:jc w:val="left"/>
        <w:rPr>
          <w:rFonts w:cs="Arial"/>
          <w:b/>
          <w:szCs w:val="22"/>
        </w:rPr>
      </w:pPr>
    </w:p>
    <w:sectPr w:rsidR="00D72203" w:rsidRPr="00D33CB9" w:rsidSect="00BD30B5">
      <w:headerReference w:type="default" r:id="rId7"/>
      <w:footerReference w:type="default" r:id="rId8"/>
      <w:headerReference w:type="first" r:id="rId9"/>
      <w:pgSz w:w="11906" w:h="16838"/>
      <w:pgMar w:top="152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C51F" w14:textId="77777777" w:rsidR="00FA50FC" w:rsidRDefault="00FA50FC" w:rsidP="00920131">
      <w:r>
        <w:separator/>
      </w:r>
    </w:p>
  </w:endnote>
  <w:endnote w:type="continuationSeparator" w:id="0">
    <w:p w14:paraId="3519142A" w14:textId="77777777" w:rsidR="00FA50FC" w:rsidRDefault="00FA50FC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19075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EBBDD5" w14:textId="77777777" w:rsidR="00AE1995" w:rsidRDefault="00AE1995">
            <w:pPr>
              <w:pStyle w:val="Footer"/>
              <w:jc w:val="right"/>
            </w:pPr>
            <w:r w:rsidRPr="00AE1995">
              <w:rPr>
                <w:sz w:val="20"/>
              </w:rPr>
              <w:t xml:space="preserve">Page </w:t>
            </w:r>
            <w:r w:rsidRPr="00AE1995">
              <w:rPr>
                <w:bCs/>
              </w:rPr>
              <w:fldChar w:fldCharType="begin"/>
            </w:r>
            <w:r w:rsidRPr="00AE1995">
              <w:rPr>
                <w:bCs/>
                <w:sz w:val="20"/>
              </w:rPr>
              <w:instrText xml:space="preserve"> PAGE </w:instrText>
            </w:r>
            <w:r w:rsidRPr="00AE1995">
              <w:rPr>
                <w:bCs/>
              </w:rPr>
              <w:fldChar w:fldCharType="separate"/>
            </w:r>
            <w:r w:rsidR="00185BF7">
              <w:rPr>
                <w:bCs/>
                <w:noProof/>
                <w:sz w:val="20"/>
              </w:rPr>
              <w:t>2</w:t>
            </w:r>
            <w:r w:rsidRPr="00AE1995">
              <w:rPr>
                <w:bCs/>
              </w:rPr>
              <w:fldChar w:fldCharType="end"/>
            </w:r>
            <w:r w:rsidRPr="00AE1995">
              <w:rPr>
                <w:sz w:val="20"/>
              </w:rPr>
              <w:t xml:space="preserve"> of </w:t>
            </w:r>
            <w:r w:rsidRPr="00AE1995">
              <w:rPr>
                <w:bCs/>
              </w:rPr>
              <w:fldChar w:fldCharType="begin"/>
            </w:r>
            <w:r w:rsidRPr="00AE1995">
              <w:rPr>
                <w:bCs/>
                <w:sz w:val="20"/>
              </w:rPr>
              <w:instrText xml:space="preserve"> NUMPAGES  </w:instrText>
            </w:r>
            <w:r w:rsidRPr="00AE1995">
              <w:rPr>
                <w:bCs/>
              </w:rPr>
              <w:fldChar w:fldCharType="separate"/>
            </w:r>
            <w:r w:rsidR="00185BF7">
              <w:rPr>
                <w:bCs/>
                <w:noProof/>
                <w:sz w:val="20"/>
              </w:rPr>
              <w:t>4</w:t>
            </w:r>
            <w:r w:rsidRPr="00AE1995">
              <w:rPr>
                <w:bCs/>
              </w:rPr>
              <w:fldChar w:fldCharType="end"/>
            </w:r>
          </w:p>
        </w:sdtContent>
      </w:sdt>
    </w:sdtContent>
  </w:sdt>
  <w:p w14:paraId="1BDE60CF" w14:textId="77777777" w:rsidR="00AE1995" w:rsidRDefault="00AE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16FD" w14:textId="77777777" w:rsidR="00FA50FC" w:rsidRDefault="00FA50FC" w:rsidP="00920131">
      <w:r>
        <w:separator/>
      </w:r>
    </w:p>
  </w:footnote>
  <w:footnote w:type="continuationSeparator" w:id="0">
    <w:p w14:paraId="06100858" w14:textId="77777777" w:rsidR="00FA50FC" w:rsidRDefault="00FA50FC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2085" w14:textId="77777777" w:rsidR="0007276E" w:rsidRPr="00AE1995" w:rsidRDefault="0007276E" w:rsidP="0007276E">
    <w:pPr>
      <w:tabs>
        <w:tab w:val="right" w:pos="9405"/>
      </w:tabs>
      <w:rPr>
        <w:sz w:val="20"/>
        <w:szCs w:val="18"/>
      </w:rPr>
    </w:pPr>
    <w:r w:rsidRPr="00AE1995">
      <w:rPr>
        <w:sz w:val="20"/>
        <w:szCs w:val="18"/>
      </w:rPr>
      <w:t xml:space="preserve">West Lakes Academy </w:t>
    </w:r>
  </w:p>
  <w:p w14:paraId="659D9D34" w14:textId="77777777" w:rsidR="0007276E" w:rsidRPr="00AE1995" w:rsidRDefault="0007276E" w:rsidP="0007276E">
    <w:pPr>
      <w:tabs>
        <w:tab w:val="right" w:pos="9405"/>
      </w:tabs>
      <w:rPr>
        <w:sz w:val="20"/>
        <w:szCs w:val="18"/>
      </w:rPr>
    </w:pPr>
    <w:r w:rsidRPr="00AE1995">
      <w:rPr>
        <w:sz w:val="20"/>
        <w:szCs w:val="18"/>
      </w:rPr>
      <w:t>Summer school funding</w:t>
    </w:r>
  </w:p>
  <w:p w14:paraId="6AA4BCB7" w14:textId="77777777" w:rsidR="0007276E" w:rsidRPr="00AE1995" w:rsidRDefault="0007276E" w:rsidP="0007276E">
    <w:pPr>
      <w:pBdr>
        <w:bottom w:val="single" w:sz="12" w:space="1" w:color="auto"/>
      </w:pBdr>
      <w:tabs>
        <w:tab w:val="right" w:pos="9405"/>
      </w:tabs>
      <w:rPr>
        <w:sz w:val="20"/>
        <w:szCs w:val="18"/>
      </w:rPr>
    </w:pPr>
    <w:r w:rsidRPr="00AE1995">
      <w:rPr>
        <w:sz w:val="20"/>
        <w:szCs w:val="18"/>
      </w:rPr>
      <w:t>Publication Date: October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646A" w14:textId="77777777" w:rsidR="0007276E" w:rsidRDefault="0007276E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39" behindDoc="0" locked="0" layoutInCell="1" allowOverlap="1" wp14:anchorId="05C85699" wp14:editId="71AEF010">
              <wp:simplePos x="0" y="0"/>
              <wp:positionH relativeFrom="column">
                <wp:posOffset>5943600</wp:posOffset>
              </wp:positionH>
              <wp:positionV relativeFrom="paragraph">
                <wp:posOffset>-393032</wp:posOffset>
              </wp:positionV>
              <wp:extent cx="651510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3C96C3" w14:textId="77777777" w:rsidR="0007276E" w:rsidRPr="0066486A" w:rsidRDefault="0007276E" w:rsidP="0066486A">
                          <w:pPr>
                            <w:rPr>
                              <w:color w:val="FFFFFF" w:themeColor="background1"/>
                              <w:sz w:val="8"/>
                            </w:rPr>
                          </w:pPr>
                          <w:bookmarkStart w:id="1" w:name="_Hlk512849464"/>
                          <w:bookmarkStart w:id="2" w:name="_Hlk512849465"/>
                          <w:r w:rsidRPr="0066486A">
                            <w:rPr>
                              <w:color w:val="FFFFFF" w:themeColor="background1"/>
                              <w:sz w:val="8"/>
                            </w:rPr>
                            <w:t>Teal Salmon Butty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C856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8pt;margin-top:-30.95pt;width:51.3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" stroked="f">
              <v:textbox style="mso-fit-shape-to-text:t">
                <w:txbxContent>
                  <w:p w14:paraId="5F3C96C3" w14:textId="77777777" w:rsidR="0007276E" w:rsidRPr="0066486A" w:rsidRDefault="0007276E" w:rsidP="0066486A">
                    <w:pPr>
                      <w:rPr>
                        <w:color w:val="FFFFFF" w:themeColor="background1"/>
                        <w:sz w:val="8"/>
                      </w:rPr>
                    </w:pPr>
                    <w:bookmarkStart w:id="3" w:name="_Hlk512849464"/>
                    <w:bookmarkStart w:id="4" w:name="_Hlk512849465"/>
                    <w:r w:rsidRPr="0066486A">
                      <w:rPr>
                        <w:color w:val="FFFFFF" w:themeColor="background1"/>
                        <w:sz w:val="8"/>
                      </w:rPr>
                      <w:t>Teal Salmon Butty</w:t>
                    </w:r>
                    <w:bookmarkEnd w:id="3"/>
                    <w:bookmarkEnd w:id="4"/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BE0"/>
    <w:multiLevelType w:val="multilevel"/>
    <w:tmpl w:val="88BE6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D22C7"/>
    <w:multiLevelType w:val="hybridMultilevel"/>
    <w:tmpl w:val="D062B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143C9"/>
    <w:multiLevelType w:val="hybridMultilevel"/>
    <w:tmpl w:val="68FCF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D10B3"/>
    <w:multiLevelType w:val="multilevel"/>
    <w:tmpl w:val="BCFA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5F74F9"/>
    <w:multiLevelType w:val="hybridMultilevel"/>
    <w:tmpl w:val="9ED00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50A3531D"/>
    <w:multiLevelType w:val="multilevel"/>
    <w:tmpl w:val="949CA516"/>
    <w:styleLink w:val="Style1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31"/>
    <w:rsid w:val="00021B95"/>
    <w:rsid w:val="00043BB3"/>
    <w:rsid w:val="0007276E"/>
    <w:rsid w:val="0007795D"/>
    <w:rsid w:val="00083E5E"/>
    <w:rsid w:val="00097AE9"/>
    <w:rsid w:val="000C238B"/>
    <w:rsid w:val="000C44DE"/>
    <w:rsid w:val="00142D5C"/>
    <w:rsid w:val="00185BF7"/>
    <w:rsid w:val="001A55DD"/>
    <w:rsid w:val="00240080"/>
    <w:rsid w:val="002A64DB"/>
    <w:rsid w:val="002C0DB0"/>
    <w:rsid w:val="002C594C"/>
    <w:rsid w:val="00300A8E"/>
    <w:rsid w:val="00351919"/>
    <w:rsid w:val="00364C4B"/>
    <w:rsid w:val="00377D55"/>
    <w:rsid w:val="00383324"/>
    <w:rsid w:val="00393692"/>
    <w:rsid w:val="003C24D7"/>
    <w:rsid w:val="003F3ED7"/>
    <w:rsid w:val="00406611"/>
    <w:rsid w:val="0041665B"/>
    <w:rsid w:val="00476EC5"/>
    <w:rsid w:val="00510FCE"/>
    <w:rsid w:val="00511636"/>
    <w:rsid w:val="0053673B"/>
    <w:rsid w:val="00546C67"/>
    <w:rsid w:val="00587DA0"/>
    <w:rsid w:val="005E585A"/>
    <w:rsid w:val="005F7EEC"/>
    <w:rsid w:val="0063244F"/>
    <w:rsid w:val="00632A91"/>
    <w:rsid w:val="00636897"/>
    <w:rsid w:val="00650CE0"/>
    <w:rsid w:val="0066486A"/>
    <w:rsid w:val="006942CF"/>
    <w:rsid w:val="006A6B61"/>
    <w:rsid w:val="006E369F"/>
    <w:rsid w:val="006F7D42"/>
    <w:rsid w:val="00731D00"/>
    <w:rsid w:val="00732955"/>
    <w:rsid w:val="00744D41"/>
    <w:rsid w:val="00764158"/>
    <w:rsid w:val="00804062"/>
    <w:rsid w:val="00804E7F"/>
    <w:rsid w:val="00817C47"/>
    <w:rsid w:val="008401FA"/>
    <w:rsid w:val="008D0F9B"/>
    <w:rsid w:val="0090107A"/>
    <w:rsid w:val="00920131"/>
    <w:rsid w:val="0095744D"/>
    <w:rsid w:val="0096739C"/>
    <w:rsid w:val="009820B6"/>
    <w:rsid w:val="00985D05"/>
    <w:rsid w:val="00985DA4"/>
    <w:rsid w:val="009A1568"/>
    <w:rsid w:val="009A2E0A"/>
    <w:rsid w:val="009C6EC8"/>
    <w:rsid w:val="00A332F9"/>
    <w:rsid w:val="00A40B95"/>
    <w:rsid w:val="00A7461F"/>
    <w:rsid w:val="00AA5A77"/>
    <w:rsid w:val="00AE0C20"/>
    <w:rsid w:val="00AE1995"/>
    <w:rsid w:val="00B54383"/>
    <w:rsid w:val="00B60623"/>
    <w:rsid w:val="00BD1DFE"/>
    <w:rsid w:val="00BD30B5"/>
    <w:rsid w:val="00BE5001"/>
    <w:rsid w:val="00C144EC"/>
    <w:rsid w:val="00C15761"/>
    <w:rsid w:val="00C82D6A"/>
    <w:rsid w:val="00D149A7"/>
    <w:rsid w:val="00D33CB9"/>
    <w:rsid w:val="00D505F6"/>
    <w:rsid w:val="00D678D7"/>
    <w:rsid w:val="00D72203"/>
    <w:rsid w:val="00D802FC"/>
    <w:rsid w:val="00D846DA"/>
    <w:rsid w:val="00DA7658"/>
    <w:rsid w:val="00DB6997"/>
    <w:rsid w:val="00DD005D"/>
    <w:rsid w:val="00E159CD"/>
    <w:rsid w:val="00E64C38"/>
    <w:rsid w:val="00EB158F"/>
    <w:rsid w:val="00ED1FCA"/>
    <w:rsid w:val="00EF218B"/>
    <w:rsid w:val="00F02EDE"/>
    <w:rsid w:val="00F273B8"/>
    <w:rsid w:val="00F4597E"/>
    <w:rsid w:val="00F5441B"/>
    <w:rsid w:val="00F91D5A"/>
    <w:rsid w:val="00F92395"/>
    <w:rsid w:val="00FA50FC"/>
    <w:rsid w:val="00FC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B1DDC"/>
  <w15:docId w15:val="{B524A70D-A3C2-4348-B3B1-CA2E4A97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FCA"/>
    <w:pPr>
      <w:spacing w:before="120" w:after="120" w:line="240" w:lineRule="auto"/>
      <w:jc w:val="both"/>
    </w:pPr>
    <w:rPr>
      <w:rFonts w:ascii="Arial" w:eastAsiaTheme="minorEastAsia" w:hAnsi="Arial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EE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3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B1B1B1" w:themeColor="accent1"/>
        <w:left w:val="single" w:sz="8" w:space="0" w:color="B1B1B1" w:themeColor="accent1"/>
        <w:bottom w:val="single" w:sz="8" w:space="0" w:color="B1B1B1" w:themeColor="accent1"/>
        <w:right w:val="single" w:sz="8" w:space="0" w:color="B1B1B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B1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B1B1" w:themeColor="accent1"/>
          <w:left w:val="single" w:sz="8" w:space="0" w:color="B1B1B1" w:themeColor="accent1"/>
          <w:bottom w:val="single" w:sz="8" w:space="0" w:color="B1B1B1" w:themeColor="accent1"/>
          <w:right w:val="single" w:sz="8" w:space="0" w:color="B1B1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B1B1" w:themeColor="accent1"/>
          <w:left w:val="single" w:sz="8" w:space="0" w:color="B1B1B1" w:themeColor="accent1"/>
          <w:bottom w:val="single" w:sz="8" w:space="0" w:color="B1B1B1" w:themeColor="accent1"/>
          <w:right w:val="single" w:sz="8" w:space="0" w:color="B1B1B1" w:themeColor="accent1"/>
        </w:tcBorders>
      </w:tcPr>
    </w:tblStylePr>
    <w:tblStylePr w:type="band1Horz">
      <w:tblPr/>
      <w:tcPr>
        <w:tcBorders>
          <w:top w:val="single" w:sz="8" w:space="0" w:color="B1B1B1" w:themeColor="accent1"/>
          <w:left w:val="single" w:sz="8" w:space="0" w:color="B1B1B1" w:themeColor="accent1"/>
          <w:bottom w:val="single" w:sz="8" w:space="0" w:color="B1B1B1" w:themeColor="accent1"/>
          <w:right w:val="single" w:sz="8" w:space="0" w:color="B1B1B1" w:themeColor="accent1"/>
        </w:tcBorders>
      </w:tcPr>
    </w:tblStylePr>
  </w:style>
  <w:style w:type="paragraph" w:customStyle="1" w:styleId="Style2">
    <w:name w:val="Style2"/>
    <w:basedOn w:val="Heading1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0">
    <w:name w:val="Heading1"/>
    <w:basedOn w:val="Header"/>
    <w:next w:val="Normal"/>
    <w:qFormat/>
    <w:rsid w:val="00ED1FCA"/>
    <w:rPr>
      <w:b/>
      <w:sz w:val="32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A76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36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897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897"/>
    <w:rPr>
      <w:rFonts w:ascii="Arial" w:eastAsiaTheme="minorEastAsia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TSB2021">
      <a:dk1>
        <a:srgbClr val="000000"/>
      </a:dk1>
      <a:lt1>
        <a:sysClr val="window" lastClr="FFFFFF"/>
      </a:lt1>
      <a:dk2>
        <a:srgbClr val="000000"/>
      </a:dk2>
      <a:lt2>
        <a:srgbClr val="ECECEC"/>
      </a:lt2>
      <a:accent1>
        <a:srgbClr val="B1B1B1"/>
      </a:accent1>
      <a:accent2>
        <a:srgbClr val="041E42"/>
      </a:accent2>
      <a:accent3>
        <a:srgbClr val="041E42"/>
      </a:accent3>
      <a:accent4>
        <a:srgbClr val="47D7AC"/>
      </a:accent4>
      <a:accent5>
        <a:srgbClr val="FF6900"/>
      </a:accent5>
      <a:accent6>
        <a:srgbClr val="000000"/>
      </a:accent6>
      <a:hlink>
        <a:srgbClr val="0000EE"/>
      </a:hlink>
      <a:folHlink>
        <a:srgbClr val="9900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Bamford</dc:creator>
  <cp:keywords/>
  <dc:description/>
  <cp:lastModifiedBy>J JACKSON</cp:lastModifiedBy>
  <cp:revision>2</cp:revision>
  <dcterms:created xsi:type="dcterms:W3CDTF">2021-10-27T09:38:00Z</dcterms:created>
  <dcterms:modified xsi:type="dcterms:W3CDTF">2021-10-27T09:38:00Z</dcterms:modified>
</cp:coreProperties>
</file>